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D2F2F" w14:textId="77777777" w:rsidR="000F3A4E" w:rsidRPr="000F3A4E" w:rsidRDefault="004F390C" w:rsidP="004F390C">
      <w:pPr>
        <w:pStyle w:val="ListParagraph"/>
        <w:ind w:left="360" w:right="720"/>
        <w:jc w:val="center"/>
        <w:rPr>
          <w:rFonts w:ascii="Times New Roman" w:hAnsi="Times New Roman" w:cs="Times New Roman"/>
          <w:b/>
        </w:rPr>
      </w:pPr>
      <w:r>
        <w:rPr>
          <w:rFonts w:ascii="Times New Roman" w:hAnsi="Times New Roman" w:cs="Times New Roman"/>
          <w:b/>
        </w:rPr>
        <w:t>[Company]</w:t>
      </w:r>
      <w:r w:rsidR="000F3A4E" w:rsidRPr="000F3A4E">
        <w:rPr>
          <w:rFonts w:ascii="Times New Roman" w:hAnsi="Times New Roman" w:cs="Times New Roman"/>
          <w:b/>
        </w:rPr>
        <w:t xml:space="preserve"> </w:t>
      </w:r>
      <w:r>
        <w:rPr>
          <w:rFonts w:ascii="Times New Roman" w:hAnsi="Times New Roman" w:cs="Times New Roman"/>
          <w:b/>
        </w:rPr>
        <w:t>Electronic</w:t>
      </w:r>
      <w:r w:rsidR="000F3A4E" w:rsidRPr="000F3A4E">
        <w:rPr>
          <w:rFonts w:ascii="Times New Roman" w:hAnsi="Times New Roman" w:cs="Times New Roman"/>
          <w:b/>
        </w:rPr>
        <w:t xml:space="preserve"> Communications </w:t>
      </w:r>
      <w:r>
        <w:rPr>
          <w:rFonts w:ascii="Times New Roman" w:hAnsi="Times New Roman" w:cs="Times New Roman"/>
          <w:b/>
        </w:rPr>
        <w:t xml:space="preserve">Monitoring </w:t>
      </w:r>
      <w:r w:rsidR="000F3A4E" w:rsidRPr="000F3A4E">
        <w:rPr>
          <w:rFonts w:ascii="Times New Roman" w:hAnsi="Times New Roman" w:cs="Times New Roman"/>
          <w:b/>
        </w:rPr>
        <w:t>Policy</w:t>
      </w:r>
    </w:p>
    <w:p w14:paraId="1BF81DD4" w14:textId="77777777" w:rsidR="000F3A4E" w:rsidRPr="000F3A4E" w:rsidRDefault="004F390C" w:rsidP="004F390C">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[Date]</w:t>
      </w:r>
    </w:p>
    <w:p w14:paraId="189D1C52" w14:textId="77777777" w:rsidR="000F3A4E" w:rsidRPr="000F3A4E" w:rsidRDefault="000F3A4E" w:rsidP="004F390C">
      <w:pPr>
        <w:spacing w:after="0" w:line="240" w:lineRule="auto"/>
        <w:ind w:right="720"/>
        <w:contextualSpacing/>
        <w:jc w:val="center"/>
        <w:rPr>
          <w:rFonts w:ascii="Times New Roman" w:hAnsi="Times New Roman" w:cs="Times New Roman"/>
          <w:b/>
          <w:sz w:val="24"/>
          <w:szCs w:val="24"/>
        </w:rPr>
      </w:pPr>
    </w:p>
    <w:p w14:paraId="5E542225" w14:textId="77777777" w:rsidR="000F3A4E" w:rsidRPr="000F3A4E" w:rsidRDefault="000F3A4E" w:rsidP="004F390C">
      <w:pPr>
        <w:spacing w:after="0" w:line="240" w:lineRule="auto"/>
        <w:ind w:left="720" w:right="720"/>
        <w:contextualSpacing/>
        <w:rPr>
          <w:rFonts w:ascii="Times New Roman" w:hAnsi="Times New Roman" w:cs="Times New Roman"/>
          <w:color w:val="70787C"/>
          <w:sz w:val="24"/>
          <w:szCs w:val="24"/>
        </w:rPr>
      </w:pPr>
    </w:p>
    <w:p w14:paraId="5CAED3A9" w14:textId="77777777" w:rsidR="000F3A4E" w:rsidRPr="000F3A4E" w:rsidRDefault="000F3A4E" w:rsidP="004F390C">
      <w:pPr>
        <w:pStyle w:val="ListParagraph"/>
        <w:numPr>
          <w:ilvl w:val="0"/>
          <w:numId w:val="8"/>
        </w:numPr>
        <w:ind w:left="360" w:right="720"/>
        <w:outlineLvl w:val="0"/>
        <w:rPr>
          <w:rFonts w:ascii="Times New Roman" w:hAnsi="Times New Roman" w:cs="Times New Roman"/>
          <w:b/>
          <w:bCs/>
          <w:iCs/>
          <w:color w:val="70787C"/>
        </w:rPr>
      </w:pPr>
      <w:bookmarkStart w:id="0" w:name="_Toc243448158"/>
      <w:bookmarkStart w:id="1" w:name="_Toc396305123"/>
      <w:r w:rsidRPr="000F3A4E">
        <w:rPr>
          <w:rFonts w:ascii="Times New Roman" w:hAnsi="Times New Roman" w:cs="Times New Roman"/>
          <w:b/>
          <w:bCs/>
          <w:iCs/>
          <w:color w:val="000000" w:themeColor="text1"/>
        </w:rPr>
        <w:t>Policy Overview</w:t>
      </w:r>
    </w:p>
    <w:p w14:paraId="39FADBA7" w14:textId="77777777" w:rsidR="000F3A4E" w:rsidRPr="000F3A4E" w:rsidRDefault="000F3A4E" w:rsidP="004F390C">
      <w:pPr>
        <w:pStyle w:val="ListParagraph"/>
        <w:ind w:left="360" w:right="720"/>
        <w:rPr>
          <w:rFonts w:ascii="Times New Roman" w:hAnsi="Times New Roman" w:cs="Times New Roman"/>
          <w:bCs/>
          <w:color w:val="000000" w:themeColor="text1"/>
        </w:rPr>
      </w:pPr>
      <w:r w:rsidRPr="000F3A4E">
        <w:rPr>
          <w:rFonts w:ascii="Times New Roman" w:hAnsi="Times New Roman" w:cs="Times New Roman"/>
          <w:color w:val="000000"/>
        </w:rPr>
        <w:t xml:space="preserve">The purpose of this </w:t>
      </w:r>
      <w:r w:rsidR="004F390C">
        <w:rPr>
          <w:rFonts w:ascii="Times New Roman" w:hAnsi="Times New Roman" w:cs="Times New Roman"/>
          <w:color w:val="000000"/>
        </w:rPr>
        <w:t xml:space="preserve">Electronic </w:t>
      </w:r>
      <w:r w:rsidRPr="000F3A4E">
        <w:rPr>
          <w:rFonts w:ascii="Times New Roman" w:hAnsi="Times New Roman" w:cs="Times New Roman"/>
          <w:color w:val="000000"/>
        </w:rPr>
        <w:t xml:space="preserve">Communications </w:t>
      </w:r>
      <w:r w:rsidR="004F390C">
        <w:rPr>
          <w:rFonts w:ascii="Times New Roman" w:hAnsi="Times New Roman" w:cs="Times New Roman"/>
          <w:color w:val="000000"/>
        </w:rPr>
        <w:t xml:space="preserve">Monitoring </w:t>
      </w:r>
      <w:r w:rsidRPr="000F3A4E">
        <w:rPr>
          <w:rFonts w:ascii="Times New Roman" w:hAnsi="Times New Roman" w:cs="Times New Roman"/>
          <w:color w:val="000000"/>
        </w:rPr>
        <w:t xml:space="preserve">Policy </w:t>
      </w:r>
      <w:r w:rsidR="004F390C">
        <w:rPr>
          <w:rFonts w:ascii="Times New Roman" w:hAnsi="Times New Roman" w:cs="Times New Roman"/>
          <w:color w:val="000000"/>
        </w:rPr>
        <w:t xml:space="preserve">(ECMP) </w:t>
      </w:r>
      <w:r w:rsidRPr="000F3A4E">
        <w:rPr>
          <w:rFonts w:ascii="Times New Roman" w:hAnsi="Times New Roman" w:cs="Times New Roman"/>
          <w:color w:val="000000"/>
        </w:rPr>
        <w:t xml:space="preserve">is to delineate the procedures established by </w:t>
      </w:r>
      <w:r w:rsidR="004F390C">
        <w:rPr>
          <w:rFonts w:ascii="Times New Roman" w:hAnsi="Times New Roman" w:cs="Times New Roman"/>
          <w:color w:val="000000"/>
        </w:rPr>
        <w:t>[Company]</w:t>
      </w:r>
      <w:r w:rsidRPr="000F3A4E">
        <w:rPr>
          <w:rFonts w:ascii="Times New Roman" w:hAnsi="Times New Roman" w:cs="Times New Roman"/>
          <w:color w:val="000000"/>
        </w:rPr>
        <w:t xml:space="preserve"> and the entities that it controls (together, the “Company”) </w:t>
      </w:r>
      <w:r w:rsidRPr="000F3A4E">
        <w:rPr>
          <w:rFonts w:ascii="Times New Roman" w:hAnsi="Times New Roman" w:cs="Times New Roman"/>
          <w:bCs/>
          <w:color w:val="000000" w:themeColor="text1"/>
        </w:rPr>
        <w:t>for the monitoring of electronic communications with persons and entities identified on Schedule 1</w:t>
      </w:r>
      <w:r w:rsidR="004F390C">
        <w:rPr>
          <w:rFonts w:ascii="Times New Roman" w:hAnsi="Times New Roman" w:cs="Times New Roman"/>
          <w:bCs/>
          <w:color w:val="000000" w:themeColor="text1"/>
        </w:rPr>
        <w:t xml:space="preserve"> of [FOCI Action Plan Name]</w:t>
      </w:r>
      <w:r w:rsidRPr="000F3A4E">
        <w:rPr>
          <w:rFonts w:ascii="Times New Roman" w:hAnsi="Times New Roman" w:cs="Times New Roman"/>
          <w:bCs/>
          <w:color w:val="000000" w:themeColor="text1"/>
        </w:rPr>
        <w:t xml:space="preserve">, to include </w:t>
      </w:r>
      <w:r w:rsidRPr="000F3A4E">
        <w:rPr>
          <w:rFonts w:ascii="Times New Roman" w:hAnsi="Times New Roman" w:cs="Times New Roman"/>
          <w:color w:val="000000"/>
        </w:rPr>
        <w:t xml:space="preserve">each entity’s employees, officers, directors, representatives, and agents (together, “Covered Persons,” and individually, a “Covered Person”) </w:t>
      </w:r>
      <w:r w:rsidRPr="000F3A4E">
        <w:rPr>
          <w:rFonts w:ascii="Times New Roman" w:hAnsi="Times New Roman" w:cs="Times New Roman"/>
        </w:rPr>
        <w:t>to provide assurance that electronic communications are not used by any of the Covered Persons to access classified information</w:t>
      </w:r>
      <w:r w:rsidR="002670B8">
        <w:rPr>
          <w:rFonts w:ascii="Times New Roman" w:hAnsi="Times New Roman" w:cs="Times New Roman"/>
        </w:rPr>
        <w:t>, export-controlled information,</w:t>
      </w:r>
      <w:r w:rsidRPr="000F3A4E">
        <w:rPr>
          <w:rFonts w:ascii="Times New Roman" w:hAnsi="Times New Roman" w:cs="Times New Roman"/>
        </w:rPr>
        <w:t xml:space="preserve"> or controlled unclassified information in the possession of the Company or to adversely affect the policies and practices of the Company in its performance of classified contracts.  </w:t>
      </w:r>
      <w:r w:rsidRPr="000F3A4E">
        <w:rPr>
          <w:rFonts w:ascii="Times New Roman" w:hAnsi="Times New Roman" w:cs="Times New Roman"/>
          <w:bCs/>
          <w:color w:val="000000" w:themeColor="text1"/>
        </w:rPr>
        <w:t xml:space="preserve">These procedures and forms are for mandatory use immediately in accordance with the </w:t>
      </w:r>
      <w:r w:rsidR="006B3A18">
        <w:rPr>
          <w:rFonts w:ascii="Times New Roman" w:hAnsi="Times New Roman"/>
          <w:color w:val="000000"/>
        </w:rPr>
        <w:t xml:space="preserve">National Industrial Security Program Operating Manual </w:t>
      </w:r>
      <w:r w:rsidR="006B3A18" w:rsidRPr="00535B75">
        <w:rPr>
          <w:rFonts w:ascii="Times New Roman" w:hAnsi="Times New Roman"/>
          <w:sz w:val="22"/>
          <w:szCs w:val="22"/>
        </w:rPr>
        <w:t xml:space="preserve">Rule </w:t>
      </w:r>
      <w:r w:rsidR="006B3A18" w:rsidRPr="00535B75">
        <w:rPr>
          <w:rFonts w:ascii="Times New Roman" w:hAnsi="Times New Roman"/>
        </w:rPr>
        <w:t>(“</w:t>
      </w:r>
      <w:r w:rsidR="006B3A18" w:rsidRPr="00535B75">
        <w:rPr>
          <w:rFonts w:ascii="Times New Roman" w:hAnsi="Times New Roman"/>
          <w:u w:val="single"/>
        </w:rPr>
        <w:t>NISPOM Rule</w:t>
      </w:r>
      <w:r w:rsidR="006B3A18" w:rsidRPr="00535B75">
        <w:rPr>
          <w:rFonts w:ascii="Times New Roman" w:hAnsi="Times New Roman"/>
        </w:rPr>
        <w:t>”), 32 C.F.R. Part 117</w:t>
      </w:r>
      <w:r w:rsidRPr="000F3A4E">
        <w:rPr>
          <w:rFonts w:ascii="Times New Roman" w:hAnsi="Times New Roman" w:cs="Times New Roman"/>
          <w:bCs/>
          <w:color w:val="000000" w:themeColor="text1"/>
        </w:rPr>
        <w:t xml:space="preserve">. </w:t>
      </w:r>
    </w:p>
    <w:p w14:paraId="67C966AA" w14:textId="77777777" w:rsidR="000F3A4E" w:rsidRPr="000F3A4E" w:rsidRDefault="000F3A4E" w:rsidP="004F390C">
      <w:pPr>
        <w:pStyle w:val="ListParagraph"/>
        <w:ind w:left="360" w:right="720"/>
        <w:rPr>
          <w:rFonts w:ascii="Times New Roman" w:hAnsi="Times New Roman" w:cs="Times New Roman"/>
          <w:bCs/>
          <w:color w:val="000000" w:themeColor="text1"/>
        </w:rPr>
      </w:pPr>
    </w:p>
    <w:p w14:paraId="34746F29" w14:textId="77777777" w:rsidR="000F3A4E" w:rsidRPr="000F3A4E" w:rsidRDefault="000F3A4E" w:rsidP="004F390C">
      <w:pPr>
        <w:pStyle w:val="ListParagraph"/>
        <w:ind w:left="360"/>
        <w:rPr>
          <w:rFonts w:ascii="Times New Roman" w:hAnsi="Times New Roman" w:cs="Times New Roman"/>
          <w:bCs/>
          <w:color w:val="000000" w:themeColor="text1"/>
        </w:rPr>
      </w:pPr>
      <w:r w:rsidRPr="000F3A4E">
        <w:rPr>
          <w:rFonts w:ascii="Times New Roman" w:hAnsi="Times New Roman" w:cs="Times New Roman"/>
          <w:bCs/>
          <w:color w:val="000000" w:themeColor="text1"/>
        </w:rPr>
        <w:t xml:space="preserve">This </w:t>
      </w:r>
      <w:r w:rsidR="004F390C">
        <w:rPr>
          <w:rFonts w:ascii="Times New Roman" w:hAnsi="Times New Roman" w:cs="Times New Roman"/>
          <w:bCs/>
          <w:color w:val="000000" w:themeColor="text1"/>
        </w:rPr>
        <w:t>ECMP</w:t>
      </w:r>
      <w:r w:rsidRPr="000F3A4E">
        <w:rPr>
          <w:rFonts w:ascii="Times New Roman" w:hAnsi="Times New Roman" w:cs="Times New Roman"/>
          <w:bCs/>
          <w:color w:val="000000" w:themeColor="text1"/>
        </w:rPr>
        <w:t xml:space="preserve"> applies to all personnel of the Company (including their directors, officers, employees, representatives and agents) and is applicable to all electronic communications (e.g., telephone, cell phone, fax, email, text messaging) with Covered Persons.  </w:t>
      </w:r>
    </w:p>
    <w:p w14:paraId="71D944D8" w14:textId="77777777" w:rsidR="000F3A4E" w:rsidRPr="000F3A4E" w:rsidRDefault="000F3A4E" w:rsidP="004F390C">
      <w:pPr>
        <w:pStyle w:val="ListParagraph"/>
        <w:ind w:left="360" w:right="720"/>
        <w:outlineLvl w:val="0"/>
        <w:rPr>
          <w:rFonts w:ascii="Times New Roman" w:hAnsi="Times New Roman" w:cs="Times New Roman"/>
        </w:rPr>
      </w:pPr>
    </w:p>
    <w:p w14:paraId="37330137" w14:textId="77777777" w:rsidR="000F3A4E" w:rsidRPr="000F3A4E" w:rsidRDefault="000F3A4E" w:rsidP="004F390C">
      <w:pPr>
        <w:pStyle w:val="ListParagraph"/>
        <w:ind w:left="360" w:right="720"/>
        <w:outlineLvl w:val="0"/>
        <w:rPr>
          <w:rFonts w:ascii="Times New Roman" w:hAnsi="Times New Roman" w:cs="Times New Roman"/>
        </w:rPr>
      </w:pPr>
      <w:r w:rsidRPr="000F3A4E">
        <w:rPr>
          <w:rFonts w:ascii="Times New Roman" w:hAnsi="Times New Roman" w:cs="Times New Roman"/>
          <w:bCs/>
          <w:color w:val="000000" w:themeColor="text1"/>
        </w:rPr>
        <w:t xml:space="preserve">This </w:t>
      </w:r>
      <w:r w:rsidR="004F390C">
        <w:rPr>
          <w:rFonts w:ascii="Times New Roman" w:hAnsi="Times New Roman" w:cs="Times New Roman"/>
          <w:bCs/>
          <w:color w:val="000000" w:themeColor="text1"/>
        </w:rPr>
        <w:t>ECMP</w:t>
      </w:r>
      <w:r w:rsidRPr="000F3A4E">
        <w:rPr>
          <w:rFonts w:ascii="Times New Roman" w:hAnsi="Times New Roman" w:cs="Times New Roman"/>
          <w:bCs/>
          <w:color w:val="000000" w:themeColor="text1"/>
        </w:rPr>
        <w:t xml:space="preserve"> shall be implemented by the Corporate Facility Security Officer (“FSO”), in coordination with the corporate Insider Threat Program Senior Official (ITPSO) and Chief Information Security Officer (CISO).  The Company’s Board of Directors shall designate a cleared member (or members) of the Board to oversee the implementation and efficacy of this </w:t>
      </w:r>
      <w:r w:rsidR="004F390C">
        <w:rPr>
          <w:rFonts w:ascii="Times New Roman" w:hAnsi="Times New Roman" w:cs="Times New Roman"/>
          <w:bCs/>
          <w:color w:val="000000" w:themeColor="text1"/>
        </w:rPr>
        <w:t>ECMP</w:t>
      </w:r>
      <w:r w:rsidRPr="000F3A4E">
        <w:rPr>
          <w:rFonts w:ascii="Times New Roman" w:hAnsi="Times New Roman" w:cs="Times New Roman"/>
          <w:bCs/>
          <w:color w:val="000000" w:themeColor="text1"/>
        </w:rPr>
        <w:t>.  On at least a quarterly and annual basis, the FSO shall provide reports to such member(s) relating to the implementation of this policy, including audits and findings relating to electronic communications with Covered Persons.</w:t>
      </w:r>
    </w:p>
    <w:bookmarkEnd w:id="0"/>
    <w:bookmarkEnd w:id="1"/>
    <w:p w14:paraId="3AC26071" w14:textId="77777777" w:rsidR="000F3A4E" w:rsidRPr="000F3A4E" w:rsidRDefault="000F3A4E" w:rsidP="004F390C">
      <w:pPr>
        <w:pStyle w:val="ListParagraph"/>
        <w:ind w:left="360" w:right="720"/>
        <w:rPr>
          <w:rFonts w:ascii="Times New Roman" w:hAnsi="Times New Roman" w:cs="Times New Roman"/>
          <w:u w:val="single"/>
        </w:rPr>
      </w:pPr>
    </w:p>
    <w:p w14:paraId="4DFA9123" w14:textId="77777777" w:rsidR="000F3A4E" w:rsidRPr="000F3A4E" w:rsidRDefault="000F3A4E" w:rsidP="004F390C">
      <w:pPr>
        <w:pStyle w:val="ListParagraph"/>
        <w:numPr>
          <w:ilvl w:val="0"/>
          <w:numId w:val="8"/>
        </w:numPr>
        <w:ind w:left="360" w:right="720"/>
        <w:outlineLvl w:val="0"/>
        <w:rPr>
          <w:rFonts w:ascii="Times New Roman" w:hAnsi="Times New Roman" w:cs="Times New Roman"/>
          <w:b/>
          <w:bCs/>
          <w:color w:val="000000" w:themeColor="text1"/>
        </w:rPr>
      </w:pPr>
      <w:bookmarkStart w:id="2" w:name="_Toc396305124"/>
      <w:r w:rsidRPr="000F3A4E">
        <w:rPr>
          <w:rFonts w:ascii="Times New Roman" w:hAnsi="Times New Roman" w:cs="Times New Roman"/>
          <w:b/>
          <w:bCs/>
          <w:color w:val="000000" w:themeColor="text1"/>
        </w:rPr>
        <w:t>Electronic Communication</w:t>
      </w:r>
      <w:bookmarkEnd w:id="2"/>
      <w:r w:rsidRPr="000F3A4E">
        <w:rPr>
          <w:rFonts w:ascii="Times New Roman" w:hAnsi="Times New Roman" w:cs="Times New Roman"/>
          <w:b/>
          <w:bCs/>
          <w:color w:val="000000" w:themeColor="text1"/>
        </w:rPr>
        <w:t xml:space="preserve"> (Generally) </w:t>
      </w:r>
    </w:p>
    <w:p w14:paraId="209ECD80" w14:textId="77777777" w:rsidR="000F3A4E" w:rsidRPr="000F3A4E" w:rsidRDefault="000F3A4E" w:rsidP="004F390C">
      <w:pPr>
        <w:pStyle w:val="ListParagraph"/>
        <w:numPr>
          <w:ilvl w:val="0"/>
          <w:numId w:val="7"/>
        </w:numPr>
        <w:ind w:right="720"/>
        <w:outlineLvl w:val="0"/>
        <w:rPr>
          <w:rFonts w:ascii="Times New Roman" w:hAnsi="Times New Roman" w:cs="Times New Roman"/>
          <w:bCs/>
          <w:color w:val="000000" w:themeColor="text1"/>
        </w:rPr>
      </w:pPr>
      <w:r w:rsidRPr="000F3A4E">
        <w:rPr>
          <w:rFonts w:ascii="Times New Roman" w:hAnsi="Times New Roman" w:cs="Times New Roman"/>
          <w:bCs/>
          <w:color w:val="000000" w:themeColor="text1"/>
          <w:u w:val="single"/>
        </w:rPr>
        <w:t>Scope</w:t>
      </w:r>
      <w:r w:rsidRPr="000F3A4E">
        <w:rPr>
          <w:rFonts w:ascii="Times New Roman" w:hAnsi="Times New Roman" w:cs="Times New Roman"/>
          <w:bCs/>
          <w:color w:val="000000" w:themeColor="text1"/>
        </w:rPr>
        <w:t xml:space="preserve">: All electronic communications between Company personnel and the </w:t>
      </w:r>
      <w:r w:rsidRPr="000F3A4E">
        <w:rPr>
          <w:rFonts w:ascii="Times New Roman" w:hAnsi="Times New Roman" w:cs="Times New Roman"/>
        </w:rPr>
        <w:t>Covered Persons</w:t>
      </w:r>
      <w:r w:rsidRPr="000F3A4E">
        <w:rPr>
          <w:rFonts w:ascii="Times New Roman" w:hAnsi="Times New Roman" w:cs="Times New Roman"/>
          <w:bCs/>
          <w:color w:val="000000" w:themeColor="text1"/>
        </w:rPr>
        <w:t xml:space="preserve">, if any, are subject to monitoring to ensure that electronic communications are not used to: (a) transmit or gain access to classified information or controlled unclassified information without an authorization (license, agreement, exception, exemption); or (b) </w:t>
      </w:r>
      <w:r w:rsidRPr="000F3A4E">
        <w:rPr>
          <w:rFonts w:ascii="Times New Roman" w:hAnsi="Times New Roman" w:cs="Times New Roman"/>
        </w:rPr>
        <w:t>adversely affect the policies and practices of the Company in its performance of classified contracts</w:t>
      </w:r>
      <w:r w:rsidRPr="000F3A4E">
        <w:rPr>
          <w:rFonts w:ascii="Times New Roman" w:hAnsi="Times New Roman" w:cs="Times New Roman"/>
          <w:bCs/>
          <w:color w:val="000000" w:themeColor="text1"/>
        </w:rPr>
        <w:t xml:space="preserve">.  Specific monitoring programs for computer communications are set forth below.  </w:t>
      </w:r>
    </w:p>
    <w:p w14:paraId="073E5C8E" w14:textId="77777777" w:rsidR="000F3A4E" w:rsidRPr="000F3A4E" w:rsidRDefault="000F3A4E" w:rsidP="004F390C">
      <w:pPr>
        <w:pStyle w:val="ListParagraph"/>
        <w:numPr>
          <w:ilvl w:val="0"/>
          <w:numId w:val="7"/>
        </w:numPr>
        <w:ind w:right="720"/>
        <w:rPr>
          <w:rFonts w:ascii="Times New Roman" w:hAnsi="Times New Roman" w:cs="Times New Roman"/>
          <w:bCs/>
          <w:color w:val="000000" w:themeColor="text1"/>
          <w:u w:val="single"/>
        </w:rPr>
      </w:pPr>
      <w:r w:rsidRPr="000F3A4E">
        <w:rPr>
          <w:rFonts w:ascii="Times New Roman" w:hAnsi="Times New Roman" w:cs="Times New Roman"/>
          <w:bCs/>
          <w:color w:val="000000" w:themeColor="text1"/>
          <w:u w:val="single"/>
        </w:rPr>
        <w:t>Monitoring Responsibility:</w:t>
      </w:r>
      <w:r w:rsidRPr="000F3A4E">
        <w:rPr>
          <w:rFonts w:ascii="Times New Roman" w:hAnsi="Times New Roman" w:cs="Times New Roman"/>
          <w:bCs/>
          <w:color w:val="000000" w:themeColor="text1"/>
        </w:rPr>
        <w:t xml:space="preserve"> </w:t>
      </w:r>
    </w:p>
    <w:p w14:paraId="7E7157C6" w14:textId="77777777" w:rsidR="000F3A4E" w:rsidRPr="000F3A4E" w:rsidRDefault="000F3A4E" w:rsidP="004F390C">
      <w:pPr>
        <w:pStyle w:val="ListParagraph"/>
        <w:numPr>
          <w:ilvl w:val="1"/>
          <w:numId w:val="7"/>
        </w:numPr>
        <w:ind w:right="720"/>
        <w:rPr>
          <w:rFonts w:ascii="Times New Roman" w:hAnsi="Times New Roman" w:cs="Times New Roman"/>
          <w:bCs/>
          <w:color w:val="000000" w:themeColor="text1"/>
          <w:u w:val="single"/>
        </w:rPr>
      </w:pPr>
      <w:r w:rsidRPr="000F3A4E">
        <w:rPr>
          <w:rFonts w:ascii="Times New Roman" w:hAnsi="Times New Roman" w:cs="Times New Roman"/>
          <w:bCs/>
          <w:color w:val="000000" w:themeColor="text1"/>
        </w:rPr>
        <w:t>The FSO has responsibility for monitoring computer communications.</w:t>
      </w:r>
    </w:p>
    <w:p w14:paraId="5D413CDE" w14:textId="77777777" w:rsidR="000F3A4E" w:rsidRPr="000F3A4E" w:rsidRDefault="000F3A4E" w:rsidP="004F390C">
      <w:pPr>
        <w:pStyle w:val="ListParagraph"/>
        <w:ind w:right="720"/>
        <w:rPr>
          <w:rFonts w:ascii="Times New Roman" w:hAnsi="Times New Roman" w:cs="Times New Roman"/>
          <w:bCs/>
          <w:color w:val="000000" w:themeColor="text1"/>
          <w:u w:val="single"/>
        </w:rPr>
      </w:pPr>
    </w:p>
    <w:p w14:paraId="2AC8E6E4" w14:textId="77777777" w:rsidR="000F3A4E" w:rsidRPr="000F3A4E" w:rsidRDefault="000F3A4E" w:rsidP="004F390C">
      <w:pPr>
        <w:pStyle w:val="ListParagraph"/>
        <w:numPr>
          <w:ilvl w:val="0"/>
          <w:numId w:val="8"/>
        </w:numPr>
        <w:ind w:left="360" w:right="720"/>
        <w:outlineLvl w:val="0"/>
        <w:rPr>
          <w:rFonts w:ascii="Times New Roman" w:hAnsi="Times New Roman" w:cs="Times New Roman"/>
          <w:b/>
          <w:bCs/>
          <w:color w:val="000000" w:themeColor="text1"/>
        </w:rPr>
      </w:pPr>
      <w:r w:rsidRPr="000F3A4E">
        <w:rPr>
          <w:rFonts w:ascii="Times New Roman" w:hAnsi="Times New Roman" w:cs="Times New Roman"/>
          <w:b/>
          <w:bCs/>
          <w:color w:val="000000" w:themeColor="text1"/>
        </w:rPr>
        <w:t xml:space="preserve">Email Communication </w:t>
      </w:r>
    </w:p>
    <w:p w14:paraId="784E9549" w14:textId="77777777" w:rsidR="000F3A4E" w:rsidRPr="000F3A4E" w:rsidRDefault="000F3A4E" w:rsidP="004F390C">
      <w:pPr>
        <w:pStyle w:val="ListParagraph"/>
        <w:numPr>
          <w:ilvl w:val="0"/>
          <w:numId w:val="5"/>
        </w:numPr>
        <w:ind w:right="720"/>
        <w:rPr>
          <w:rFonts w:ascii="Times New Roman" w:hAnsi="Times New Roman" w:cs="Times New Roman"/>
          <w:bCs/>
          <w:color w:val="000000" w:themeColor="text1"/>
        </w:rPr>
      </w:pPr>
      <w:r w:rsidRPr="000F3A4E">
        <w:rPr>
          <w:rFonts w:ascii="Times New Roman" w:hAnsi="Times New Roman" w:cs="Times New Roman"/>
          <w:bCs/>
          <w:color w:val="000000" w:themeColor="text1"/>
          <w:u w:val="single"/>
        </w:rPr>
        <w:t>Email Connection and Usage:</w:t>
      </w:r>
      <w:r w:rsidRPr="000F3A4E">
        <w:rPr>
          <w:rFonts w:ascii="Times New Roman" w:hAnsi="Times New Roman" w:cs="Times New Roman"/>
          <w:bCs/>
          <w:color w:val="000000" w:themeColor="text1"/>
        </w:rPr>
        <w:t xml:space="preserve"> </w:t>
      </w:r>
    </w:p>
    <w:p w14:paraId="79C21743" w14:textId="77777777" w:rsidR="000F3A4E" w:rsidRPr="000F3A4E" w:rsidRDefault="00E54A1C" w:rsidP="004F390C">
      <w:pPr>
        <w:pStyle w:val="ListParagraph"/>
        <w:numPr>
          <w:ilvl w:val="1"/>
          <w:numId w:val="5"/>
        </w:numPr>
        <w:ind w:right="720"/>
        <w:rPr>
          <w:rFonts w:ascii="Times New Roman" w:hAnsi="Times New Roman" w:cs="Times New Roman"/>
          <w:bCs/>
          <w:color w:val="000000" w:themeColor="text1"/>
        </w:rPr>
      </w:pPr>
      <w:r>
        <w:rPr>
          <w:rFonts w:ascii="Times New Roman" w:hAnsi="Times New Roman" w:cs="Times New Roman"/>
          <w:bCs/>
          <w:color w:val="000000" w:themeColor="text1"/>
        </w:rPr>
        <w:lastRenderedPageBreak/>
        <w:t xml:space="preserve">[Describe </w:t>
      </w:r>
      <w:r w:rsidR="005A148B">
        <w:rPr>
          <w:rFonts w:ascii="Times New Roman" w:hAnsi="Times New Roman" w:cs="Times New Roman"/>
          <w:bCs/>
          <w:color w:val="000000" w:themeColor="text1"/>
        </w:rPr>
        <w:t xml:space="preserve">the programs or systems the </w:t>
      </w:r>
      <w:r>
        <w:rPr>
          <w:rFonts w:ascii="Times New Roman" w:hAnsi="Times New Roman" w:cs="Times New Roman"/>
          <w:bCs/>
          <w:color w:val="000000" w:themeColor="text1"/>
        </w:rPr>
        <w:t>Company</w:t>
      </w:r>
      <w:r w:rsidR="005A148B">
        <w:rPr>
          <w:rFonts w:ascii="Times New Roman" w:hAnsi="Times New Roman" w:cs="Times New Roman"/>
          <w:bCs/>
          <w:color w:val="000000" w:themeColor="text1"/>
        </w:rPr>
        <w:t xml:space="preserve"> will be utilizing for email communications</w:t>
      </w:r>
      <w:r w:rsidR="00A32BE8">
        <w:rPr>
          <w:rFonts w:ascii="Times New Roman" w:hAnsi="Times New Roman" w:cs="Times New Roman"/>
          <w:bCs/>
          <w:color w:val="000000" w:themeColor="text1"/>
        </w:rPr>
        <w:t>, to include protection methods utilized</w:t>
      </w:r>
      <w:r w:rsidR="005A148B">
        <w:rPr>
          <w:rFonts w:ascii="Times New Roman" w:hAnsi="Times New Roman" w:cs="Times New Roman"/>
          <w:bCs/>
          <w:color w:val="000000" w:themeColor="text1"/>
        </w:rPr>
        <w:t xml:space="preserve">.  </w:t>
      </w:r>
      <w:r w:rsidR="00A32BE8">
        <w:rPr>
          <w:rFonts w:ascii="Times New Roman" w:hAnsi="Times New Roman" w:cs="Times New Roman"/>
          <w:bCs/>
          <w:color w:val="000000" w:themeColor="text1"/>
        </w:rPr>
        <w:t>For example, firewalls, physical and logical separation, virus protection, etc…</w:t>
      </w:r>
      <w:r w:rsidR="005A148B">
        <w:rPr>
          <w:rFonts w:ascii="Times New Roman" w:hAnsi="Times New Roman" w:cs="Times New Roman"/>
          <w:bCs/>
          <w:color w:val="000000" w:themeColor="text1"/>
        </w:rPr>
        <w:t>]</w:t>
      </w:r>
    </w:p>
    <w:p w14:paraId="26036E63" w14:textId="77777777" w:rsidR="000F3A4E" w:rsidRPr="000F3A4E" w:rsidRDefault="005A148B" w:rsidP="004F390C">
      <w:pPr>
        <w:pStyle w:val="ListParagraph"/>
        <w:numPr>
          <w:ilvl w:val="1"/>
          <w:numId w:val="5"/>
        </w:numPr>
        <w:ind w:right="720"/>
        <w:rPr>
          <w:rFonts w:ascii="Times New Roman" w:hAnsi="Times New Roman" w:cs="Times New Roman"/>
          <w:bCs/>
          <w:color w:val="000000" w:themeColor="text1"/>
        </w:rPr>
      </w:pPr>
      <w:r>
        <w:rPr>
          <w:rFonts w:ascii="Times New Roman" w:hAnsi="Times New Roman" w:cs="Times New Roman"/>
          <w:bCs/>
          <w:color w:val="000000" w:themeColor="text1"/>
        </w:rPr>
        <w:t>[Describe how end-users will access their email (e.g., desktops, laptops, mobile devices, web-based, etc…) and the authentication methods for access.]</w:t>
      </w:r>
    </w:p>
    <w:p w14:paraId="6CAE87FB" w14:textId="77777777" w:rsidR="000F3A4E" w:rsidRPr="000F3A4E" w:rsidRDefault="005A148B" w:rsidP="004F390C">
      <w:pPr>
        <w:pStyle w:val="ListParagraph"/>
        <w:numPr>
          <w:ilvl w:val="1"/>
          <w:numId w:val="5"/>
        </w:numPr>
        <w:ind w:right="720"/>
        <w:rPr>
          <w:rFonts w:ascii="Times New Roman" w:hAnsi="Times New Roman" w:cs="Times New Roman"/>
          <w:bCs/>
          <w:color w:val="000000" w:themeColor="text1"/>
        </w:rPr>
      </w:pPr>
      <w:r>
        <w:rPr>
          <w:rFonts w:ascii="Times New Roman" w:hAnsi="Times New Roman" w:cs="Times New Roman"/>
          <w:bCs/>
          <w:color w:val="000000" w:themeColor="text1"/>
        </w:rPr>
        <w:t>[Describe how the Company conducts back-ups of email messages to include media used, server locations, frequency of back-up, and retention duration]</w:t>
      </w:r>
    </w:p>
    <w:p w14:paraId="7EA394FA" w14:textId="77777777" w:rsidR="000F3A4E" w:rsidRPr="000F3A4E" w:rsidRDefault="00A32BE8" w:rsidP="004F390C">
      <w:pPr>
        <w:pStyle w:val="ListParagraph"/>
        <w:numPr>
          <w:ilvl w:val="1"/>
          <w:numId w:val="5"/>
        </w:numPr>
        <w:ind w:right="720"/>
        <w:rPr>
          <w:rFonts w:ascii="Times New Roman" w:hAnsi="Times New Roman" w:cs="Times New Roman"/>
          <w:bCs/>
          <w:color w:val="000000" w:themeColor="text1"/>
        </w:rPr>
      </w:pPr>
      <w:r>
        <w:rPr>
          <w:rFonts w:ascii="Times New Roman" w:hAnsi="Times New Roman" w:cs="Times New Roman"/>
          <w:bCs/>
          <w:color w:val="000000" w:themeColor="text1"/>
        </w:rPr>
        <w:t>[Describe policy and process on Company’s actions during a data spill regarding classified information or export-controlled information; to include data spills on mobile devices.]</w:t>
      </w:r>
    </w:p>
    <w:p w14:paraId="64973121" w14:textId="77777777" w:rsidR="000F3A4E" w:rsidRPr="000F3A4E" w:rsidRDefault="000F3A4E" w:rsidP="004F390C">
      <w:pPr>
        <w:pStyle w:val="ListParagraph"/>
        <w:ind w:left="360" w:right="720"/>
        <w:rPr>
          <w:rFonts w:ascii="Times New Roman" w:hAnsi="Times New Roman" w:cs="Times New Roman"/>
          <w:bCs/>
          <w:color w:val="000000" w:themeColor="text1"/>
        </w:rPr>
      </w:pPr>
    </w:p>
    <w:p w14:paraId="1744B800" w14:textId="77777777" w:rsidR="000F3A4E" w:rsidRPr="000F3A4E" w:rsidRDefault="000F3A4E" w:rsidP="004F390C">
      <w:pPr>
        <w:pStyle w:val="ListParagraph"/>
        <w:numPr>
          <w:ilvl w:val="0"/>
          <w:numId w:val="5"/>
        </w:numPr>
        <w:ind w:right="720"/>
        <w:rPr>
          <w:rFonts w:ascii="Times New Roman" w:hAnsi="Times New Roman" w:cs="Times New Roman"/>
          <w:bCs/>
          <w:color w:val="000000" w:themeColor="text1"/>
        </w:rPr>
      </w:pPr>
      <w:r w:rsidRPr="000F3A4E">
        <w:rPr>
          <w:rFonts w:ascii="Times New Roman" w:hAnsi="Times New Roman" w:cs="Times New Roman"/>
          <w:bCs/>
          <w:color w:val="000000" w:themeColor="text1"/>
          <w:u w:val="single"/>
        </w:rPr>
        <w:t>Monitoring Procedures</w:t>
      </w:r>
      <w:r w:rsidRPr="000F3A4E">
        <w:rPr>
          <w:rFonts w:ascii="Times New Roman" w:hAnsi="Times New Roman" w:cs="Times New Roman"/>
          <w:bCs/>
          <w:color w:val="000000" w:themeColor="text1"/>
        </w:rPr>
        <w:t xml:space="preserve"> </w:t>
      </w:r>
    </w:p>
    <w:p w14:paraId="425398E3" w14:textId="77777777" w:rsidR="000F3A4E" w:rsidRPr="000F3A4E" w:rsidRDefault="000F3A4E" w:rsidP="004F390C">
      <w:pPr>
        <w:pStyle w:val="ListParagraph"/>
        <w:numPr>
          <w:ilvl w:val="1"/>
          <w:numId w:val="5"/>
        </w:numPr>
        <w:ind w:right="720"/>
        <w:rPr>
          <w:rFonts w:ascii="Times New Roman" w:hAnsi="Times New Roman" w:cs="Times New Roman"/>
          <w:bCs/>
          <w:color w:val="000000" w:themeColor="text1"/>
        </w:rPr>
      </w:pPr>
      <w:r w:rsidRPr="000F3A4E">
        <w:rPr>
          <w:rFonts w:ascii="Times New Roman" w:hAnsi="Times New Roman" w:cs="Times New Roman"/>
          <w:bCs/>
          <w:color w:val="000000" w:themeColor="text1"/>
        </w:rPr>
        <w:t xml:space="preserve">The Company will implement the following program to ensure that email communications are not used to: (a) transmit or gain access to classified information or controlled unclassified information without an authorization (license, agreement, exception, exemption); or (b) </w:t>
      </w:r>
      <w:r w:rsidRPr="000F3A4E">
        <w:rPr>
          <w:rFonts w:ascii="Times New Roman" w:hAnsi="Times New Roman" w:cs="Times New Roman"/>
        </w:rPr>
        <w:t>adversely affect the policies and practices of the Company in its performance of classified contracts</w:t>
      </w:r>
      <w:r w:rsidRPr="000F3A4E">
        <w:rPr>
          <w:rFonts w:ascii="Times New Roman" w:hAnsi="Times New Roman" w:cs="Times New Roman"/>
          <w:bCs/>
          <w:color w:val="000000" w:themeColor="text1"/>
        </w:rPr>
        <w:t xml:space="preserve">.  </w:t>
      </w:r>
    </w:p>
    <w:p w14:paraId="1C1D21D8" w14:textId="77777777" w:rsidR="000F3A4E" w:rsidRPr="000F3A4E" w:rsidRDefault="000F3A4E" w:rsidP="004F390C">
      <w:pPr>
        <w:pStyle w:val="ListParagraph"/>
        <w:numPr>
          <w:ilvl w:val="1"/>
          <w:numId w:val="5"/>
        </w:numPr>
        <w:ind w:right="720"/>
        <w:rPr>
          <w:rFonts w:ascii="Times New Roman" w:hAnsi="Times New Roman" w:cs="Times New Roman"/>
          <w:bCs/>
          <w:color w:val="000000" w:themeColor="text1"/>
          <w:lang w:bidi="en-US"/>
        </w:rPr>
      </w:pPr>
      <w:r w:rsidRPr="000F3A4E">
        <w:rPr>
          <w:rFonts w:ascii="Times New Roman" w:hAnsi="Times New Roman" w:cs="Times New Roman"/>
          <w:bCs/>
          <w:color w:val="000000" w:themeColor="text1"/>
          <w:lang w:bidi="en-US"/>
        </w:rPr>
        <w:t xml:space="preserve">Company personnel are required to report to the FSO any email communications with a </w:t>
      </w:r>
      <w:r w:rsidRPr="000F3A4E">
        <w:rPr>
          <w:rFonts w:ascii="Times New Roman" w:hAnsi="Times New Roman" w:cs="Times New Roman"/>
        </w:rPr>
        <w:t>Covered Person</w:t>
      </w:r>
      <w:r w:rsidRPr="000F3A4E">
        <w:rPr>
          <w:rFonts w:ascii="Times New Roman" w:hAnsi="Times New Roman" w:cs="Times New Roman"/>
          <w:bCs/>
          <w:color w:val="000000" w:themeColor="text1"/>
          <w:lang w:bidi="en-US"/>
        </w:rPr>
        <w:t>, if any of these communications involved classified</w:t>
      </w:r>
      <w:r w:rsidR="00A32BE8">
        <w:rPr>
          <w:rFonts w:ascii="Times New Roman" w:hAnsi="Times New Roman" w:cs="Times New Roman"/>
          <w:bCs/>
          <w:color w:val="000000" w:themeColor="text1"/>
          <w:lang w:bidi="en-US"/>
        </w:rPr>
        <w:t>, export-controlled,</w:t>
      </w:r>
      <w:r w:rsidRPr="000F3A4E">
        <w:rPr>
          <w:rFonts w:ascii="Times New Roman" w:hAnsi="Times New Roman" w:cs="Times New Roman"/>
          <w:bCs/>
          <w:color w:val="000000" w:themeColor="text1"/>
          <w:lang w:bidi="en-US"/>
        </w:rPr>
        <w:t xml:space="preserve"> or unauthorized controlled unclassified information or an attempt to a</w:t>
      </w:r>
      <w:r w:rsidRPr="000F3A4E">
        <w:rPr>
          <w:rFonts w:ascii="Times New Roman" w:hAnsi="Times New Roman" w:cs="Times New Roman"/>
        </w:rPr>
        <w:t>dversely affect the policies and practices of the Company in its performance of classified contracts</w:t>
      </w:r>
      <w:r w:rsidRPr="000F3A4E">
        <w:rPr>
          <w:rFonts w:ascii="Times New Roman" w:hAnsi="Times New Roman" w:cs="Times New Roman"/>
          <w:bCs/>
          <w:color w:val="000000" w:themeColor="text1"/>
          <w:lang w:bidi="en-US"/>
        </w:rPr>
        <w:t xml:space="preserve">. </w:t>
      </w:r>
    </w:p>
    <w:p w14:paraId="24A82C18" w14:textId="77777777" w:rsidR="000F3A4E" w:rsidRPr="000F3A4E" w:rsidRDefault="000F3A4E" w:rsidP="004F390C">
      <w:pPr>
        <w:pStyle w:val="ListParagraph"/>
        <w:numPr>
          <w:ilvl w:val="1"/>
          <w:numId w:val="5"/>
        </w:numPr>
        <w:ind w:right="720"/>
        <w:rPr>
          <w:rFonts w:ascii="Times New Roman" w:hAnsi="Times New Roman" w:cs="Times New Roman"/>
          <w:bCs/>
          <w:color w:val="000000" w:themeColor="text1"/>
          <w:lang w:bidi="en-US"/>
        </w:rPr>
      </w:pPr>
      <w:r w:rsidRPr="000F3A4E">
        <w:rPr>
          <w:rFonts w:ascii="Times New Roman" w:hAnsi="Times New Roman" w:cs="Times New Roman"/>
          <w:bCs/>
          <w:color w:val="000000" w:themeColor="text1"/>
          <w:lang w:bidi="en-US"/>
        </w:rPr>
        <w:t xml:space="preserve">The Company will perform quarterly searches on the previous quarter’s </w:t>
      </w:r>
      <w:r w:rsidR="00A32BE8">
        <w:rPr>
          <w:rFonts w:ascii="Times New Roman" w:hAnsi="Times New Roman" w:cs="Times New Roman"/>
          <w:bCs/>
          <w:color w:val="000000" w:themeColor="text1"/>
          <w:lang w:bidi="en-US"/>
        </w:rPr>
        <w:t>[Email Program or System]</w:t>
      </w:r>
      <w:r w:rsidRPr="000F3A4E">
        <w:rPr>
          <w:rFonts w:ascii="Times New Roman" w:hAnsi="Times New Roman" w:cs="Times New Roman"/>
          <w:bCs/>
          <w:color w:val="000000" w:themeColor="text1"/>
          <w:lang w:bidi="en-US"/>
        </w:rPr>
        <w:t xml:space="preserve"> journal archives against the email address / domain name associated with </w:t>
      </w:r>
      <w:r w:rsidRPr="000F3A4E">
        <w:rPr>
          <w:rFonts w:ascii="Times New Roman" w:hAnsi="Times New Roman" w:cs="Times New Roman"/>
        </w:rPr>
        <w:t>Covered Persons</w:t>
      </w:r>
      <w:r w:rsidRPr="000F3A4E">
        <w:rPr>
          <w:rFonts w:ascii="Times New Roman" w:hAnsi="Times New Roman" w:cs="Times New Roman"/>
          <w:bCs/>
          <w:color w:val="000000" w:themeColor="text1"/>
          <w:lang w:bidi="en-US"/>
        </w:rPr>
        <w:t xml:space="preserve"> by Company personnel. </w:t>
      </w:r>
      <w:r w:rsidR="002670B8">
        <w:rPr>
          <w:rFonts w:ascii="Times New Roman" w:hAnsi="Times New Roman" w:cs="Times New Roman"/>
          <w:bCs/>
          <w:color w:val="000000" w:themeColor="text1"/>
          <w:lang w:bidi="en-US"/>
        </w:rPr>
        <w:t xml:space="preserve"> </w:t>
      </w:r>
      <w:r w:rsidRPr="000F3A4E">
        <w:rPr>
          <w:rFonts w:ascii="Times New Roman" w:hAnsi="Times New Roman" w:cs="Times New Roman"/>
          <w:bCs/>
          <w:color w:val="000000" w:themeColor="text1"/>
          <w:lang w:bidi="en-US"/>
        </w:rPr>
        <w:t xml:space="preserve">These searches will be stored in a separate instance and a sample will be reviewed by the FSO or other designated person to validate that no communications with </w:t>
      </w:r>
      <w:r w:rsidRPr="000F3A4E">
        <w:rPr>
          <w:rFonts w:ascii="Times New Roman" w:hAnsi="Times New Roman" w:cs="Times New Roman"/>
        </w:rPr>
        <w:t>Covered Persons</w:t>
      </w:r>
      <w:r w:rsidRPr="000F3A4E">
        <w:rPr>
          <w:rFonts w:ascii="Times New Roman" w:hAnsi="Times New Roman" w:cs="Times New Roman"/>
          <w:bCs/>
          <w:color w:val="000000" w:themeColor="text1"/>
          <w:lang w:bidi="en-US"/>
        </w:rPr>
        <w:t xml:space="preserve"> were reportable in accordance with the preceding subparagraph.  The size and frequency of, and the employees included in, the sample will be determined using a risk management approach.  More frequent sampling will be performed for employees who serve as </w:t>
      </w:r>
      <w:r w:rsidR="002670B8">
        <w:rPr>
          <w:rFonts w:ascii="Times New Roman" w:hAnsi="Times New Roman" w:cs="Times New Roman"/>
          <w:bCs/>
          <w:color w:val="000000" w:themeColor="text1"/>
          <w:lang w:bidi="en-US"/>
        </w:rPr>
        <w:t>Key Management Personnel (</w:t>
      </w:r>
      <w:r w:rsidRPr="000F3A4E">
        <w:rPr>
          <w:rFonts w:ascii="Times New Roman" w:hAnsi="Times New Roman" w:cs="Times New Roman"/>
          <w:bCs/>
          <w:color w:val="000000" w:themeColor="text1"/>
          <w:lang w:bidi="en-US"/>
        </w:rPr>
        <w:t>KMPs</w:t>
      </w:r>
      <w:r w:rsidR="002670B8">
        <w:rPr>
          <w:rFonts w:ascii="Times New Roman" w:hAnsi="Times New Roman" w:cs="Times New Roman"/>
          <w:bCs/>
          <w:color w:val="000000" w:themeColor="text1"/>
          <w:lang w:bidi="en-US"/>
        </w:rPr>
        <w:t>);</w:t>
      </w:r>
      <w:r w:rsidRPr="000F3A4E">
        <w:rPr>
          <w:rFonts w:ascii="Times New Roman" w:hAnsi="Times New Roman" w:cs="Times New Roman"/>
          <w:bCs/>
          <w:color w:val="000000" w:themeColor="text1"/>
          <w:lang w:bidi="en-US"/>
        </w:rPr>
        <w:t xml:space="preserve"> possess U.S. Government </w:t>
      </w:r>
      <w:r w:rsidR="002670B8">
        <w:rPr>
          <w:rFonts w:ascii="Times New Roman" w:hAnsi="Times New Roman" w:cs="Times New Roman"/>
          <w:bCs/>
          <w:color w:val="000000" w:themeColor="text1"/>
          <w:lang w:bidi="en-US"/>
        </w:rPr>
        <w:t xml:space="preserve">personnel </w:t>
      </w:r>
      <w:r w:rsidRPr="000F3A4E">
        <w:rPr>
          <w:rFonts w:ascii="Times New Roman" w:hAnsi="Times New Roman" w:cs="Times New Roman"/>
          <w:bCs/>
          <w:color w:val="000000" w:themeColor="text1"/>
          <w:lang w:bidi="en-US"/>
        </w:rPr>
        <w:t>security clearances</w:t>
      </w:r>
      <w:r w:rsidR="002670B8">
        <w:rPr>
          <w:rFonts w:ascii="Times New Roman" w:hAnsi="Times New Roman" w:cs="Times New Roman"/>
          <w:bCs/>
          <w:color w:val="000000" w:themeColor="text1"/>
          <w:lang w:bidi="en-US"/>
        </w:rPr>
        <w:t xml:space="preserve"> (PCLs);</w:t>
      </w:r>
      <w:r w:rsidRPr="000F3A4E">
        <w:rPr>
          <w:rFonts w:ascii="Times New Roman" w:hAnsi="Times New Roman" w:cs="Times New Roman"/>
          <w:bCs/>
          <w:color w:val="000000" w:themeColor="text1"/>
          <w:lang w:bidi="en-US"/>
        </w:rPr>
        <w:t xml:space="preserve"> have access to classified</w:t>
      </w:r>
      <w:r w:rsidR="002670B8">
        <w:rPr>
          <w:rFonts w:ascii="Times New Roman" w:hAnsi="Times New Roman" w:cs="Times New Roman"/>
          <w:bCs/>
          <w:color w:val="000000" w:themeColor="text1"/>
          <w:lang w:bidi="en-US"/>
        </w:rPr>
        <w:t>, export-controlled, or</w:t>
      </w:r>
      <w:r w:rsidRPr="000F3A4E">
        <w:rPr>
          <w:rFonts w:ascii="Times New Roman" w:hAnsi="Times New Roman" w:cs="Times New Roman"/>
          <w:bCs/>
          <w:color w:val="000000" w:themeColor="text1"/>
          <w:lang w:bidi="en-US"/>
        </w:rPr>
        <w:t xml:space="preserve"> controlled unclassified information</w:t>
      </w:r>
      <w:r w:rsidR="002670B8">
        <w:rPr>
          <w:rFonts w:ascii="Times New Roman" w:hAnsi="Times New Roman" w:cs="Times New Roman"/>
          <w:bCs/>
          <w:color w:val="000000" w:themeColor="text1"/>
          <w:lang w:bidi="en-US"/>
        </w:rPr>
        <w:t>;</w:t>
      </w:r>
      <w:r w:rsidRPr="000F3A4E">
        <w:rPr>
          <w:rFonts w:ascii="Times New Roman" w:hAnsi="Times New Roman" w:cs="Times New Roman"/>
          <w:bCs/>
          <w:color w:val="000000" w:themeColor="text1"/>
          <w:lang w:bidi="en-US"/>
        </w:rPr>
        <w:t xml:space="preserve"> perform on classified contracts</w:t>
      </w:r>
      <w:r w:rsidR="002670B8">
        <w:rPr>
          <w:rFonts w:ascii="Times New Roman" w:hAnsi="Times New Roman" w:cs="Times New Roman"/>
          <w:bCs/>
          <w:color w:val="000000" w:themeColor="text1"/>
          <w:lang w:bidi="en-US"/>
        </w:rPr>
        <w:t>; or work within cleared sites.</w:t>
      </w:r>
    </w:p>
    <w:p w14:paraId="62B05947" w14:textId="77777777" w:rsidR="000F3A4E" w:rsidRPr="000F3A4E" w:rsidRDefault="000F3A4E" w:rsidP="004F390C">
      <w:pPr>
        <w:pStyle w:val="ListParagraph"/>
        <w:numPr>
          <w:ilvl w:val="1"/>
          <w:numId w:val="5"/>
        </w:numPr>
        <w:ind w:right="720"/>
        <w:rPr>
          <w:rFonts w:ascii="Times New Roman" w:hAnsi="Times New Roman" w:cs="Times New Roman"/>
          <w:bCs/>
          <w:color w:val="000000" w:themeColor="text1"/>
          <w:lang w:bidi="en-US"/>
        </w:rPr>
      </w:pPr>
      <w:r w:rsidRPr="000F3A4E">
        <w:rPr>
          <w:rFonts w:ascii="Times New Roman" w:hAnsi="Times New Roman" w:cs="Times New Roman"/>
          <w:bCs/>
          <w:color w:val="000000" w:themeColor="text1"/>
          <w:lang w:bidi="en-US"/>
        </w:rPr>
        <w:t>The FSO will ensure that annual training is conducted for personnel w</w:t>
      </w:r>
      <w:r w:rsidR="002670B8">
        <w:rPr>
          <w:rFonts w:ascii="Times New Roman" w:hAnsi="Times New Roman" w:cs="Times New Roman"/>
          <w:bCs/>
          <w:color w:val="000000" w:themeColor="text1"/>
          <w:lang w:bidi="en-US"/>
        </w:rPr>
        <w:t>ho serve as KMPs;</w:t>
      </w:r>
      <w:r w:rsidRPr="000F3A4E">
        <w:rPr>
          <w:rFonts w:ascii="Times New Roman" w:hAnsi="Times New Roman" w:cs="Times New Roman"/>
          <w:bCs/>
          <w:color w:val="000000" w:themeColor="text1"/>
          <w:lang w:bidi="en-US"/>
        </w:rPr>
        <w:t xml:space="preserve"> possess U.S. Government </w:t>
      </w:r>
      <w:r w:rsidR="002670B8">
        <w:rPr>
          <w:rFonts w:ascii="Times New Roman" w:hAnsi="Times New Roman" w:cs="Times New Roman"/>
          <w:bCs/>
          <w:color w:val="000000" w:themeColor="text1"/>
          <w:lang w:bidi="en-US"/>
        </w:rPr>
        <w:t>PCLs</w:t>
      </w:r>
      <w:r w:rsidRPr="000F3A4E">
        <w:rPr>
          <w:rFonts w:ascii="Times New Roman" w:hAnsi="Times New Roman" w:cs="Times New Roman"/>
          <w:bCs/>
          <w:color w:val="000000" w:themeColor="text1"/>
          <w:lang w:bidi="en-US"/>
        </w:rPr>
        <w:t>, have access to classified</w:t>
      </w:r>
      <w:r w:rsidR="002670B8">
        <w:rPr>
          <w:rFonts w:ascii="Times New Roman" w:hAnsi="Times New Roman" w:cs="Times New Roman"/>
          <w:bCs/>
          <w:color w:val="000000" w:themeColor="text1"/>
          <w:lang w:bidi="en-US"/>
        </w:rPr>
        <w:t>, export-controlled,</w:t>
      </w:r>
      <w:r w:rsidRPr="000F3A4E">
        <w:rPr>
          <w:rFonts w:ascii="Times New Roman" w:hAnsi="Times New Roman" w:cs="Times New Roman"/>
          <w:bCs/>
          <w:color w:val="000000" w:themeColor="text1"/>
          <w:lang w:bidi="en-US"/>
        </w:rPr>
        <w:t xml:space="preserve"> </w:t>
      </w:r>
      <w:r w:rsidR="002670B8">
        <w:rPr>
          <w:rFonts w:ascii="Times New Roman" w:hAnsi="Times New Roman" w:cs="Times New Roman"/>
          <w:bCs/>
          <w:color w:val="000000" w:themeColor="text1"/>
          <w:lang w:bidi="en-US"/>
        </w:rPr>
        <w:t>or</w:t>
      </w:r>
      <w:r w:rsidRPr="000F3A4E">
        <w:rPr>
          <w:rFonts w:ascii="Times New Roman" w:hAnsi="Times New Roman" w:cs="Times New Roman"/>
          <w:bCs/>
          <w:color w:val="000000" w:themeColor="text1"/>
          <w:lang w:bidi="en-US"/>
        </w:rPr>
        <w:t xml:space="preserve"> controlled unclassified information</w:t>
      </w:r>
      <w:r w:rsidR="002670B8">
        <w:rPr>
          <w:rFonts w:ascii="Times New Roman" w:hAnsi="Times New Roman" w:cs="Times New Roman"/>
          <w:bCs/>
          <w:color w:val="000000" w:themeColor="text1"/>
          <w:lang w:bidi="en-US"/>
        </w:rPr>
        <w:t>;</w:t>
      </w:r>
      <w:r w:rsidRPr="000F3A4E">
        <w:rPr>
          <w:rFonts w:ascii="Times New Roman" w:hAnsi="Times New Roman" w:cs="Times New Roman"/>
          <w:bCs/>
          <w:color w:val="000000" w:themeColor="text1"/>
          <w:lang w:bidi="en-US"/>
        </w:rPr>
        <w:t xml:space="preserve"> perform on classified contracts</w:t>
      </w:r>
      <w:r w:rsidR="002670B8">
        <w:rPr>
          <w:rFonts w:ascii="Times New Roman" w:hAnsi="Times New Roman" w:cs="Times New Roman"/>
          <w:bCs/>
          <w:color w:val="000000" w:themeColor="text1"/>
          <w:lang w:bidi="en-US"/>
        </w:rPr>
        <w:t>;</w:t>
      </w:r>
      <w:r w:rsidRPr="000F3A4E">
        <w:rPr>
          <w:rFonts w:ascii="Times New Roman" w:hAnsi="Times New Roman" w:cs="Times New Roman"/>
          <w:bCs/>
          <w:color w:val="000000" w:themeColor="text1"/>
          <w:lang w:bidi="en-US"/>
        </w:rPr>
        <w:t xml:space="preserve"> or work within cleared sites to confirm that they understand their obligations and that computer communications are not used to gain access to classified</w:t>
      </w:r>
      <w:r w:rsidR="002670B8">
        <w:rPr>
          <w:rFonts w:ascii="Times New Roman" w:hAnsi="Times New Roman" w:cs="Times New Roman"/>
          <w:bCs/>
          <w:color w:val="000000" w:themeColor="text1"/>
          <w:lang w:bidi="en-US"/>
        </w:rPr>
        <w:t>, export-controlled,</w:t>
      </w:r>
      <w:r w:rsidRPr="000F3A4E">
        <w:rPr>
          <w:rFonts w:ascii="Times New Roman" w:hAnsi="Times New Roman" w:cs="Times New Roman"/>
          <w:bCs/>
          <w:color w:val="000000" w:themeColor="text1"/>
          <w:lang w:bidi="en-US"/>
        </w:rPr>
        <w:t xml:space="preserve"> or controlled unclassified information or </w:t>
      </w:r>
      <w:r w:rsidRPr="000F3A4E">
        <w:rPr>
          <w:rFonts w:ascii="Times New Roman" w:hAnsi="Times New Roman" w:cs="Times New Roman"/>
        </w:rPr>
        <w:t>adversely affect the policies and practices of the Company in its performance of classified contracts</w:t>
      </w:r>
      <w:r w:rsidRPr="000F3A4E">
        <w:rPr>
          <w:rFonts w:ascii="Times New Roman" w:hAnsi="Times New Roman" w:cs="Times New Roman"/>
          <w:bCs/>
          <w:color w:val="000000" w:themeColor="text1"/>
          <w:lang w:bidi="en-US"/>
        </w:rPr>
        <w:t xml:space="preserve">.  </w:t>
      </w:r>
    </w:p>
    <w:p w14:paraId="225DDA5A" w14:textId="77777777" w:rsidR="000F3A4E" w:rsidRPr="000F3A4E" w:rsidRDefault="000F3A4E" w:rsidP="004F390C">
      <w:pPr>
        <w:pStyle w:val="ListParagraph"/>
        <w:numPr>
          <w:ilvl w:val="1"/>
          <w:numId w:val="5"/>
        </w:numPr>
        <w:ind w:right="720"/>
        <w:rPr>
          <w:rFonts w:ascii="Times New Roman" w:hAnsi="Times New Roman" w:cs="Times New Roman"/>
          <w:bCs/>
          <w:color w:val="000000" w:themeColor="text1"/>
          <w:lang w:bidi="en-US"/>
        </w:rPr>
      </w:pPr>
      <w:r w:rsidRPr="000F3A4E">
        <w:rPr>
          <w:rFonts w:ascii="Times New Roman" w:hAnsi="Times New Roman" w:cs="Times New Roman"/>
          <w:bCs/>
          <w:color w:val="000000" w:themeColor="text1"/>
          <w:lang w:bidi="en-US"/>
        </w:rPr>
        <w:t xml:space="preserve">As necessary, the FSO staff will conduct follow up interviews to address any security or policy-related concerns as it relates to the scope of this policy. </w:t>
      </w:r>
      <w:r w:rsidR="002670B8">
        <w:rPr>
          <w:rFonts w:ascii="Times New Roman" w:hAnsi="Times New Roman" w:cs="Times New Roman"/>
          <w:bCs/>
          <w:color w:val="000000" w:themeColor="text1"/>
          <w:lang w:bidi="en-US"/>
        </w:rPr>
        <w:t xml:space="preserve"> </w:t>
      </w:r>
      <w:r w:rsidRPr="000F3A4E">
        <w:rPr>
          <w:rFonts w:ascii="Times New Roman" w:hAnsi="Times New Roman" w:cs="Times New Roman"/>
          <w:bCs/>
          <w:color w:val="000000" w:themeColor="text1"/>
          <w:lang w:bidi="en-US"/>
        </w:rPr>
        <w:t xml:space="preserve">The FSO shall, as necessary, escalate any security or policy-related concerns to the </w:t>
      </w:r>
      <w:r w:rsidRPr="000F3A4E">
        <w:rPr>
          <w:rFonts w:ascii="Times New Roman" w:hAnsi="Times New Roman" w:cs="Times New Roman"/>
          <w:bCs/>
          <w:color w:val="000000" w:themeColor="text1"/>
        </w:rPr>
        <w:t>designated member(s) of the Board for further consideration and determination</w:t>
      </w:r>
      <w:r w:rsidRPr="000F3A4E">
        <w:rPr>
          <w:rFonts w:ascii="Times New Roman" w:hAnsi="Times New Roman" w:cs="Times New Roman"/>
          <w:bCs/>
          <w:color w:val="000000" w:themeColor="text1"/>
          <w:lang w:bidi="en-US"/>
        </w:rPr>
        <w:t xml:space="preserve">. </w:t>
      </w:r>
    </w:p>
    <w:p w14:paraId="058E7535" w14:textId="77777777" w:rsidR="000F3A4E" w:rsidRPr="000F3A4E" w:rsidRDefault="000F3A4E" w:rsidP="004F390C">
      <w:pPr>
        <w:pStyle w:val="ListParagraph"/>
        <w:numPr>
          <w:ilvl w:val="1"/>
          <w:numId w:val="5"/>
        </w:numPr>
        <w:ind w:right="720"/>
        <w:rPr>
          <w:rFonts w:ascii="Times New Roman" w:hAnsi="Times New Roman" w:cs="Times New Roman"/>
          <w:bCs/>
          <w:color w:val="000000" w:themeColor="text1"/>
          <w:lang w:bidi="en-US"/>
        </w:rPr>
      </w:pPr>
      <w:r w:rsidRPr="000F3A4E">
        <w:rPr>
          <w:rFonts w:ascii="Times New Roman" w:hAnsi="Times New Roman" w:cs="Times New Roman"/>
          <w:bCs/>
          <w:color w:val="000000" w:themeColor="text1"/>
          <w:lang w:bidi="en-US"/>
        </w:rPr>
        <w:lastRenderedPageBreak/>
        <w:t xml:space="preserve">The FSO will write and submit a quarterly and annual report to the </w:t>
      </w:r>
      <w:r w:rsidRPr="000F3A4E">
        <w:rPr>
          <w:rFonts w:ascii="Times New Roman" w:hAnsi="Times New Roman" w:cs="Times New Roman"/>
          <w:bCs/>
          <w:color w:val="000000" w:themeColor="text1"/>
        </w:rPr>
        <w:t>designated member(s) of the Board</w:t>
      </w:r>
      <w:r w:rsidRPr="000F3A4E">
        <w:rPr>
          <w:rFonts w:ascii="Times New Roman" w:hAnsi="Times New Roman" w:cs="Times New Roman"/>
          <w:bCs/>
          <w:color w:val="000000" w:themeColor="text1"/>
          <w:lang w:bidi="en-US"/>
        </w:rPr>
        <w:t xml:space="preserve"> detailing the review of targeted searching of captured emails, and findings.   </w:t>
      </w:r>
    </w:p>
    <w:p w14:paraId="453322CF" w14:textId="77777777" w:rsidR="000F3A4E" w:rsidRPr="000F3A4E" w:rsidRDefault="000F3A4E" w:rsidP="004F390C">
      <w:pPr>
        <w:pStyle w:val="ListParagraph"/>
        <w:numPr>
          <w:ilvl w:val="1"/>
          <w:numId w:val="5"/>
        </w:numPr>
        <w:ind w:right="720"/>
        <w:rPr>
          <w:rFonts w:ascii="Times New Roman" w:hAnsi="Times New Roman" w:cs="Times New Roman"/>
          <w:bCs/>
          <w:color w:val="000000" w:themeColor="text1"/>
          <w:lang w:bidi="en-US"/>
        </w:rPr>
      </w:pPr>
      <w:r w:rsidRPr="000F3A4E">
        <w:rPr>
          <w:rFonts w:ascii="Times New Roman" w:hAnsi="Times New Roman" w:cs="Times New Roman"/>
          <w:bCs/>
          <w:color w:val="000000" w:themeColor="text1"/>
          <w:lang w:bidi="en-US"/>
        </w:rPr>
        <w:t>All logs, reports, and related documents will be retained by the FSO for review by the designated member(s) of the Board</w:t>
      </w:r>
      <w:r w:rsidRPr="000F3A4E">
        <w:rPr>
          <w:rFonts w:ascii="Times New Roman" w:hAnsi="Times New Roman" w:cs="Times New Roman"/>
          <w:bCs/>
          <w:color w:val="000000" w:themeColor="text1"/>
        </w:rPr>
        <w:t xml:space="preserve"> and DCSA</w:t>
      </w:r>
      <w:r w:rsidRPr="000F3A4E">
        <w:rPr>
          <w:rFonts w:ascii="Times New Roman" w:hAnsi="Times New Roman" w:cs="Times New Roman"/>
          <w:bCs/>
          <w:color w:val="000000" w:themeColor="text1"/>
          <w:lang w:bidi="en-US"/>
        </w:rPr>
        <w:t xml:space="preserve"> until the later of a DCSA inspection or 12 months.   </w:t>
      </w:r>
    </w:p>
    <w:p w14:paraId="55CB2DA6" w14:textId="77777777" w:rsidR="000F3A4E" w:rsidRPr="000F3A4E" w:rsidRDefault="000F3A4E" w:rsidP="004F390C">
      <w:pPr>
        <w:pStyle w:val="ListParagraph"/>
        <w:numPr>
          <w:ilvl w:val="1"/>
          <w:numId w:val="5"/>
        </w:numPr>
        <w:ind w:right="720"/>
        <w:rPr>
          <w:rFonts w:ascii="Times New Roman" w:hAnsi="Times New Roman" w:cs="Times New Roman"/>
          <w:bCs/>
          <w:color w:val="000000" w:themeColor="text1"/>
          <w:lang w:bidi="en-US"/>
        </w:rPr>
      </w:pPr>
      <w:r w:rsidRPr="000F3A4E">
        <w:rPr>
          <w:rFonts w:ascii="Times New Roman" w:hAnsi="Times New Roman" w:cs="Times New Roman"/>
          <w:bCs/>
          <w:color w:val="000000" w:themeColor="text1"/>
          <w:lang w:bidi="en-US"/>
        </w:rPr>
        <w:t>Company personnel will be educated annually on the requirements set forth in this section.</w:t>
      </w:r>
    </w:p>
    <w:p w14:paraId="6EA319F6" w14:textId="77777777" w:rsidR="000F3A4E" w:rsidRPr="000F3A4E" w:rsidRDefault="000F3A4E" w:rsidP="004F390C">
      <w:pPr>
        <w:pStyle w:val="ListParagraph"/>
        <w:numPr>
          <w:ilvl w:val="0"/>
          <w:numId w:val="5"/>
        </w:numPr>
        <w:ind w:right="720"/>
        <w:rPr>
          <w:rFonts w:ascii="Times New Roman" w:hAnsi="Times New Roman" w:cs="Times New Roman"/>
        </w:rPr>
      </w:pPr>
      <w:r w:rsidRPr="000F3A4E">
        <w:rPr>
          <w:rFonts w:ascii="Times New Roman" w:hAnsi="Times New Roman" w:cs="Times New Roman"/>
          <w:bCs/>
          <w:color w:val="000000" w:themeColor="text1"/>
          <w:u w:val="single"/>
        </w:rPr>
        <w:t>Reporting Requirement:</w:t>
      </w:r>
      <w:r w:rsidRPr="000F3A4E">
        <w:rPr>
          <w:rFonts w:ascii="Times New Roman" w:hAnsi="Times New Roman" w:cs="Times New Roman"/>
          <w:bCs/>
          <w:color w:val="000000" w:themeColor="text1"/>
        </w:rPr>
        <w:t xml:space="preserve"> If during the review, the FSO </w:t>
      </w:r>
      <w:r w:rsidRPr="000F3A4E">
        <w:rPr>
          <w:rFonts w:ascii="Times New Roman" w:hAnsi="Times New Roman" w:cs="Times New Roman"/>
          <w:bCs/>
          <w:color w:val="000000" w:themeColor="text1"/>
          <w:lang w:bidi="en-US"/>
        </w:rPr>
        <w:t xml:space="preserve">or other designated person </w:t>
      </w:r>
      <w:r w:rsidRPr="000F3A4E">
        <w:rPr>
          <w:rFonts w:ascii="Times New Roman" w:hAnsi="Times New Roman" w:cs="Times New Roman"/>
          <w:bCs/>
          <w:color w:val="000000" w:themeColor="text1"/>
        </w:rPr>
        <w:t>discovers the improper use of email communications, the discovery will be reported to the designated member(s) of the Board, and if validated, to DCSA.</w:t>
      </w:r>
    </w:p>
    <w:p w14:paraId="0227D859" w14:textId="77777777" w:rsidR="000F3A4E" w:rsidRPr="000F3A4E" w:rsidRDefault="000F3A4E" w:rsidP="004F390C">
      <w:pPr>
        <w:pStyle w:val="ListParagraph"/>
        <w:ind w:left="360" w:right="720"/>
        <w:rPr>
          <w:rFonts w:ascii="Times New Roman" w:hAnsi="Times New Roman" w:cs="Times New Roman"/>
          <w:bCs/>
          <w:color w:val="000000" w:themeColor="text1"/>
        </w:rPr>
      </w:pPr>
    </w:p>
    <w:p w14:paraId="4DA38A0D" w14:textId="77777777" w:rsidR="000F3A4E" w:rsidRPr="000F3A4E" w:rsidRDefault="000F3A4E" w:rsidP="004F390C">
      <w:pPr>
        <w:pStyle w:val="ListParagraph"/>
        <w:numPr>
          <w:ilvl w:val="0"/>
          <w:numId w:val="8"/>
        </w:numPr>
        <w:ind w:left="360" w:right="720"/>
        <w:outlineLvl w:val="0"/>
        <w:rPr>
          <w:rFonts w:ascii="Times New Roman" w:hAnsi="Times New Roman" w:cs="Times New Roman"/>
          <w:b/>
          <w:bCs/>
          <w:color w:val="000000" w:themeColor="text1"/>
        </w:rPr>
      </w:pPr>
      <w:r w:rsidRPr="000F3A4E">
        <w:rPr>
          <w:rFonts w:ascii="Times New Roman" w:hAnsi="Times New Roman" w:cs="Times New Roman"/>
          <w:b/>
          <w:bCs/>
          <w:color w:val="000000" w:themeColor="text1"/>
        </w:rPr>
        <w:t>Instant Messaging and Texting</w:t>
      </w:r>
    </w:p>
    <w:p w14:paraId="15F3E5A7" w14:textId="77777777" w:rsidR="000F3A4E" w:rsidRPr="000F3A4E" w:rsidRDefault="000F3A4E" w:rsidP="004F390C">
      <w:pPr>
        <w:pStyle w:val="ListParagraph"/>
        <w:numPr>
          <w:ilvl w:val="0"/>
          <w:numId w:val="9"/>
        </w:numPr>
        <w:ind w:right="720"/>
        <w:rPr>
          <w:rFonts w:ascii="Times New Roman" w:hAnsi="Times New Roman" w:cs="Times New Roman"/>
        </w:rPr>
      </w:pPr>
      <w:r w:rsidRPr="000F3A4E">
        <w:rPr>
          <w:rFonts w:ascii="Times New Roman" w:hAnsi="Times New Roman" w:cs="Times New Roman"/>
          <w:bCs/>
          <w:color w:val="000000" w:themeColor="text1"/>
          <w:u w:val="single"/>
        </w:rPr>
        <w:t>Services</w:t>
      </w:r>
      <w:r w:rsidRPr="000F3A4E">
        <w:rPr>
          <w:rFonts w:ascii="Times New Roman" w:hAnsi="Times New Roman" w:cs="Times New Roman"/>
          <w:bCs/>
          <w:color w:val="000000" w:themeColor="text1"/>
        </w:rPr>
        <w:t xml:space="preserve">:  </w:t>
      </w:r>
      <w:r w:rsidR="002670B8">
        <w:rPr>
          <w:rFonts w:ascii="Times New Roman" w:hAnsi="Times New Roman" w:cs="Times New Roman"/>
          <w:bCs/>
          <w:color w:val="000000" w:themeColor="text1"/>
        </w:rPr>
        <w:t>[Describe the Programs or Systems the Company will be utilizing for instant messaging and texting, both internally and externally]</w:t>
      </w:r>
    </w:p>
    <w:p w14:paraId="48BDE260" w14:textId="77777777" w:rsidR="000F3A4E" w:rsidRPr="000F3A4E" w:rsidRDefault="000F3A4E" w:rsidP="004F390C">
      <w:pPr>
        <w:pStyle w:val="ListParagraph"/>
        <w:numPr>
          <w:ilvl w:val="0"/>
          <w:numId w:val="9"/>
        </w:numPr>
        <w:ind w:right="720"/>
        <w:rPr>
          <w:rFonts w:ascii="Times New Roman" w:hAnsi="Times New Roman" w:cs="Times New Roman"/>
          <w:bCs/>
          <w:color w:val="000000" w:themeColor="text1"/>
        </w:rPr>
      </w:pPr>
      <w:r w:rsidRPr="000F3A4E">
        <w:rPr>
          <w:rFonts w:ascii="Times New Roman" w:hAnsi="Times New Roman" w:cs="Times New Roman"/>
          <w:bCs/>
          <w:color w:val="000000" w:themeColor="text1"/>
          <w:u w:val="single"/>
        </w:rPr>
        <w:t>Monitoring Procedures</w:t>
      </w:r>
      <w:r w:rsidRPr="000F3A4E">
        <w:rPr>
          <w:rFonts w:ascii="Times New Roman" w:hAnsi="Times New Roman" w:cs="Times New Roman"/>
          <w:bCs/>
          <w:color w:val="000000" w:themeColor="text1"/>
        </w:rPr>
        <w:t xml:space="preserve"> </w:t>
      </w:r>
    </w:p>
    <w:p w14:paraId="37A26B3F" w14:textId="77777777" w:rsidR="000F3A4E" w:rsidRPr="000F3A4E" w:rsidRDefault="000F3A4E" w:rsidP="004F390C">
      <w:pPr>
        <w:pStyle w:val="ListParagraph"/>
        <w:numPr>
          <w:ilvl w:val="1"/>
          <w:numId w:val="9"/>
        </w:numPr>
        <w:ind w:right="720"/>
        <w:rPr>
          <w:rFonts w:ascii="Times New Roman" w:hAnsi="Times New Roman" w:cs="Times New Roman"/>
          <w:bCs/>
          <w:color w:val="000000" w:themeColor="text1"/>
        </w:rPr>
      </w:pPr>
      <w:r w:rsidRPr="000F3A4E">
        <w:rPr>
          <w:rFonts w:ascii="Times New Roman" w:hAnsi="Times New Roman" w:cs="Times New Roman"/>
          <w:bCs/>
          <w:color w:val="000000" w:themeColor="text1"/>
        </w:rPr>
        <w:t>The Company will implement the following program to ensure that instant messaging or texting communications are not used to: (a) transmit or gain access to classified information</w:t>
      </w:r>
      <w:r w:rsidR="002670B8">
        <w:rPr>
          <w:rFonts w:ascii="Times New Roman" w:hAnsi="Times New Roman" w:cs="Times New Roman"/>
          <w:bCs/>
          <w:color w:val="000000" w:themeColor="text1"/>
        </w:rPr>
        <w:t>, export-controlled,</w:t>
      </w:r>
      <w:r w:rsidRPr="000F3A4E">
        <w:rPr>
          <w:rFonts w:ascii="Times New Roman" w:hAnsi="Times New Roman" w:cs="Times New Roman"/>
          <w:bCs/>
          <w:color w:val="000000" w:themeColor="text1"/>
        </w:rPr>
        <w:t xml:space="preserve"> or controlled unclassified information without an authorization (license, agreement, exception, exemption); or (b) </w:t>
      </w:r>
      <w:r w:rsidRPr="000F3A4E">
        <w:rPr>
          <w:rFonts w:ascii="Times New Roman" w:hAnsi="Times New Roman" w:cs="Times New Roman"/>
        </w:rPr>
        <w:t>adversely affect the policies and practices of the Company in its performance of classified contracts</w:t>
      </w:r>
      <w:r w:rsidRPr="000F3A4E">
        <w:rPr>
          <w:rFonts w:ascii="Times New Roman" w:hAnsi="Times New Roman" w:cs="Times New Roman"/>
          <w:bCs/>
          <w:color w:val="000000" w:themeColor="text1"/>
        </w:rPr>
        <w:t xml:space="preserve">.  </w:t>
      </w:r>
    </w:p>
    <w:p w14:paraId="6CF918B7" w14:textId="77777777" w:rsidR="000F3A4E" w:rsidRPr="000F3A4E" w:rsidRDefault="000F3A4E" w:rsidP="004F390C">
      <w:pPr>
        <w:pStyle w:val="ListParagraph"/>
        <w:numPr>
          <w:ilvl w:val="1"/>
          <w:numId w:val="9"/>
        </w:numPr>
        <w:ind w:right="720"/>
        <w:rPr>
          <w:rFonts w:ascii="Times New Roman" w:hAnsi="Times New Roman" w:cs="Times New Roman"/>
          <w:bCs/>
          <w:color w:val="000000" w:themeColor="text1"/>
          <w:lang w:bidi="en-US"/>
        </w:rPr>
      </w:pPr>
      <w:r w:rsidRPr="000F3A4E">
        <w:rPr>
          <w:rFonts w:ascii="Times New Roman" w:hAnsi="Times New Roman" w:cs="Times New Roman"/>
          <w:bCs/>
          <w:color w:val="000000" w:themeColor="text1"/>
          <w:lang w:bidi="en-US"/>
        </w:rPr>
        <w:t xml:space="preserve">To the extent that instant messaging or texting applications rely on Company-owned network connections, those communications will be reviewed and monitored in the same manner as described for email, above. </w:t>
      </w:r>
    </w:p>
    <w:p w14:paraId="2B36139A" w14:textId="77777777" w:rsidR="000F3A4E" w:rsidRPr="000F3A4E" w:rsidRDefault="000F3A4E" w:rsidP="004F390C">
      <w:pPr>
        <w:pStyle w:val="ListParagraph"/>
        <w:numPr>
          <w:ilvl w:val="1"/>
          <w:numId w:val="9"/>
        </w:numPr>
        <w:ind w:right="720"/>
        <w:rPr>
          <w:rFonts w:ascii="Times New Roman" w:hAnsi="Times New Roman" w:cs="Times New Roman"/>
          <w:bCs/>
          <w:color w:val="000000" w:themeColor="text1"/>
          <w:lang w:bidi="en-US"/>
        </w:rPr>
      </w:pPr>
      <w:r w:rsidRPr="000F3A4E">
        <w:rPr>
          <w:rFonts w:ascii="Times New Roman" w:hAnsi="Times New Roman" w:cs="Times New Roman"/>
          <w:bCs/>
          <w:color w:val="000000" w:themeColor="text1"/>
          <w:lang w:bidi="en-US"/>
        </w:rPr>
        <w:t>To monitor instant messaging or texting communications that do not rely on Company-owned network connections, the FSO will routinely issue a survey to a sample of Company employees to determine whether employees have had such communications with a Covered Person, and if so, the nature and extent of those communications, including to confirm that those communications have not involved classified</w:t>
      </w:r>
      <w:r w:rsidR="00F40C99">
        <w:rPr>
          <w:rFonts w:ascii="Times New Roman" w:hAnsi="Times New Roman" w:cs="Times New Roman"/>
          <w:bCs/>
          <w:color w:val="000000" w:themeColor="text1"/>
          <w:lang w:bidi="en-US"/>
        </w:rPr>
        <w:t>, export-controlled,</w:t>
      </w:r>
      <w:r w:rsidRPr="000F3A4E">
        <w:rPr>
          <w:rFonts w:ascii="Times New Roman" w:hAnsi="Times New Roman" w:cs="Times New Roman"/>
          <w:bCs/>
          <w:color w:val="000000" w:themeColor="text1"/>
          <w:lang w:bidi="en-US"/>
        </w:rPr>
        <w:t xml:space="preserve"> or unauthorized controlled unclassified information or an attempt to a</w:t>
      </w:r>
      <w:r w:rsidRPr="000F3A4E">
        <w:rPr>
          <w:rFonts w:ascii="Times New Roman" w:hAnsi="Times New Roman" w:cs="Times New Roman"/>
        </w:rPr>
        <w:t xml:space="preserve">dversely affect the policies and practices of the Company in its performance of classified contracts, which is strictly prohibited.  </w:t>
      </w:r>
      <w:r w:rsidRPr="000F3A4E">
        <w:rPr>
          <w:rFonts w:ascii="Times New Roman" w:hAnsi="Times New Roman" w:cs="Times New Roman"/>
          <w:bCs/>
          <w:color w:val="000000" w:themeColor="text1"/>
          <w:lang w:bidi="en-US"/>
        </w:rPr>
        <w:t>The size and frequency of, and the employees included in, the sample will be determined using a risk management approach.  More frequent sampling will be performed for employees who serve as KMPs</w:t>
      </w:r>
      <w:r w:rsidR="00F40C99">
        <w:rPr>
          <w:rFonts w:ascii="Times New Roman" w:hAnsi="Times New Roman" w:cs="Times New Roman"/>
          <w:bCs/>
          <w:color w:val="000000" w:themeColor="text1"/>
          <w:lang w:bidi="en-US"/>
        </w:rPr>
        <w:t>;</w:t>
      </w:r>
      <w:r w:rsidRPr="000F3A4E">
        <w:rPr>
          <w:rFonts w:ascii="Times New Roman" w:hAnsi="Times New Roman" w:cs="Times New Roman"/>
          <w:bCs/>
          <w:color w:val="000000" w:themeColor="text1"/>
          <w:lang w:bidi="en-US"/>
        </w:rPr>
        <w:t xml:space="preserve"> possess U.S. Govern</w:t>
      </w:r>
      <w:r w:rsidR="00F40C99">
        <w:rPr>
          <w:rFonts w:ascii="Times New Roman" w:hAnsi="Times New Roman" w:cs="Times New Roman"/>
          <w:bCs/>
          <w:color w:val="000000" w:themeColor="text1"/>
          <w:lang w:bidi="en-US"/>
        </w:rPr>
        <w:t xml:space="preserve">ment security clearances; </w:t>
      </w:r>
      <w:r w:rsidRPr="000F3A4E">
        <w:rPr>
          <w:rFonts w:ascii="Times New Roman" w:hAnsi="Times New Roman" w:cs="Times New Roman"/>
          <w:bCs/>
          <w:color w:val="000000" w:themeColor="text1"/>
          <w:lang w:bidi="en-US"/>
        </w:rPr>
        <w:t>have access to classified</w:t>
      </w:r>
      <w:r w:rsidR="00F40C99">
        <w:rPr>
          <w:rFonts w:ascii="Times New Roman" w:hAnsi="Times New Roman" w:cs="Times New Roman"/>
          <w:bCs/>
          <w:color w:val="000000" w:themeColor="text1"/>
          <w:lang w:bidi="en-US"/>
        </w:rPr>
        <w:t>, export-controlled,</w:t>
      </w:r>
      <w:r w:rsidRPr="000F3A4E">
        <w:rPr>
          <w:rFonts w:ascii="Times New Roman" w:hAnsi="Times New Roman" w:cs="Times New Roman"/>
          <w:bCs/>
          <w:color w:val="000000" w:themeColor="text1"/>
          <w:lang w:bidi="en-US"/>
        </w:rPr>
        <w:t xml:space="preserve"> </w:t>
      </w:r>
      <w:r w:rsidR="00F40C99">
        <w:rPr>
          <w:rFonts w:ascii="Times New Roman" w:hAnsi="Times New Roman" w:cs="Times New Roman"/>
          <w:bCs/>
          <w:color w:val="000000" w:themeColor="text1"/>
          <w:lang w:bidi="en-US"/>
        </w:rPr>
        <w:t>or</w:t>
      </w:r>
      <w:r w:rsidRPr="000F3A4E">
        <w:rPr>
          <w:rFonts w:ascii="Times New Roman" w:hAnsi="Times New Roman" w:cs="Times New Roman"/>
          <w:bCs/>
          <w:color w:val="000000" w:themeColor="text1"/>
          <w:lang w:bidi="en-US"/>
        </w:rPr>
        <w:t xml:space="preserve"> cont</w:t>
      </w:r>
      <w:r w:rsidR="00F40C99">
        <w:rPr>
          <w:rFonts w:ascii="Times New Roman" w:hAnsi="Times New Roman" w:cs="Times New Roman"/>
          <w:bCs/>
          <w:color w:val="000000" w:themeColor="text1"/>
          <w:lang w:bidi="en-US"/>
        </w:rPr>
        <w:t>rolled unclassified information;</w:t>
      </w:r>
      <w:r w:rsidRPr="000F3A4E">
        <w:rPr>
          <w:rFonts w:ascii="Times New Roman" w:hAnsi="Times New Roman" w:cs="Times New Roman"/>
          <w:bCs/>
          <w:color w:val="000000" w:themeColor="text1"/>
          <w:lang w:bidi="en-US"/>
        </w:rPr>
        <w:t xml:space="preserve"> </w:t>
      </w:r>
      <w:r w:rsidR="00F40C99">
        <w:rPr>
          <w:rFonts w:ascii="Times New Roman" w:hAnsi="Times New Roman" w:cs="Times New Roman"/>
          <w:bCs/>
          <w:color w:val="000000" w:themeColor="text1"/>
          <w:lang w:bidi="en-US"/>
        </w:rPr>
        <w:t>perform on classified contracts;</w:t>
      </w:r>
      <w:r w:rsidRPr="000F3A4E">
        <w:rPr>
          <w:rFonts w:ascii="Times New Roman" w:hAnsi="Times New Roman" w:cs="Times New Roman"/>
          <w:bCs/>
          <w:color w:val="000000" w:themeColor="text1"/>
          <w:lang w:bidi="en-US"/>
        </w:rPr>
        <w:t xml:space="preserve"> or work within cleared sites.  The FSO will perform follow-up interviews with Company employees as necessary.  </w:t>
      </w:r>
    </w:p>
    <w:p w14:paraId="549ABCCE" w14:textId="77777777" w:rsidR="000F3A4E" w:rsidRPr="000F3A4E" w:rsidRDefault="000F3A4E" w:rsidP="004F390C">
      <w:pPr>
        <w:pStyle w:val="ListParagraph"/>
        <w:numPr>
          <w:ilvl w:val="1"/>
          <w:numId w:val="9"/>
        </w:numPr>
        <w:ind w:right="720"/>
        <w:rPr>
          <w:rFonts w:ascii="Times New Roman" w:hAnsi="Times New Roman" w:cs="Times New Roman"/>
          <w:bCs/>
          <w:color w:val="000000" w:themeColor="text1"/>
          <w:lang w:bidi="en-US"/>
        </w:rPr>
      </w:pPr>
      <w:r w:rsidRPr="000F3A4E">
        <w:rPr>
          <w:rFonts w:ascii="Times New Roman" w:hAnsi="Times New Roman" w:cs="Times New Roman"/>
          <w:bCs/>
          <w:color w:val="000000" w:themeColor="text1"/>
          <w:lang w:bidi="en-US"/>
        </w:rPr>
        <w:t>The FSO will ensure that annual training is conducted for personnel who serve as KMPs</w:t>
      </w:r>
      <w:r w:rsidR="00F40C99">
        <w:rPr>
          <w:rFonts w:ascii="Times New Roman" w:hAnsi="Times New Roman" w:cs="Times New Roman"/>
          <w:bCs/>
          <w:color w:val="000000" w:themeColor="text1"/>
          <w:lang w:bidi="en-US"/>
        </w:rPr>
        <w:t>;</w:t>
      </w:r>
      <w:r w:rsidRPr="000F3A4E">
        <w:rPr>
          <w:rFonts w:ascii="Times New Roman" w:hAnsi="Times New Roman" w:cs="Times New Roman"/>
          <w:bCs/>
          <w:color w:val="000000" w:themeColor="text1"/>
          <w:lang w:bidi="en-US"/>
        </w:rPr>
        <w:t xml:space="preserve"> possess U.S. Government security clearances</w:t>
      </w:r>
      <w:r w:rsidR="00F40C99">
        <w:rPr>
          <w:rFonts w:ascii="Times New Roman" w:hAnsi="Times New Roman" w:cs="Times New Roman"/>
          <w:bCs/>
          <w:color w:val="000000" w:themeColor="text1"/>
          <w:lang w:bidi="en-US"/>
        </w:rPr>
        <w:t>;</w:t>
      </w:r>
      <w:r w:rsidRPr="000F3A4E">
        <w:rPr>
          <w:rFonts w:ascii="Times New Roman" w:hAnsi="Times New Roman" w:cs="Times New Roman"/>
          <w:bCs/>
          <w:color w:val="000000" w:themeColor="text1"/>
          <w:lang w:bidi="en-US"/>
        </w:rPr>
        <w:t xml:space="preserve"> have access to classified </w:t>
      </w:r>
      <w:r w:rsidR="00F40C99">
        <w:rPr>
          <w:rFonts w:ascii="Times New Roman" w:hAnsi="Times New Roman" w:cs="Times New Roman"/>
          <w:bCs/>
          <w:color w:val="000000" w:themeColor="text1"/>
          <w:lang w:bidi="en-US"/>
        </w:rPr>
        <w:t>export-controlled, or</w:t>
      </w:r>
      <w:r w:rsidRPr="000F3A4E">
        <w:rPr>
          <w:rFonts w:ascii="Times New Roman" w:hAnsi="Times New Roman" w:cs="Times New Roman"/>
          <w:bCs/>
          <w:color w:val="000000" w:themeColor="text1"/>
          <w:lang w:bidi="en-US"/>
        </w:rPr>
        <w:t xml:space="preserve"> controlled unclassified information</w:t>
      </w:r>
      <w:r w:rsidR="00F40C99">
        <w:rPr>
          <w:rFonts w:ascii="Times New Roman" w:hAnsi="Times New Roman" w:cs="Times New Roman"/>
          <w:bCs/>
          <w:color w:val="000000" w:themeColor="text1"/>
          <w:lang w:bidi="en-US"/>
        </w:rPr>
        <w:t>;</w:t>
      </w:r>
      <w:r w:rsidRPr="000F3A4E">
        <w:rPr>
          <w:rFonts w:ascii="Times New Roman" w:hAnsi="Times New Roman" w:cs="Times New Roman"/>
          <w:bCs/>
          <w:color w:val="000000" w:themeColor="text1"/>
          <w:lang w:bidi="en-US"/>
        </w:rPr>
        <w:t xml:space="preserve"> perform on classified contracts</w:t>
      </w:r>
      <w:r w:rsidR="00F40C99">
        <w:rPr>
          <w:rFonts w:ascii="Times New Roman" w:hAnsi="Times New Roman" w:cs="Times New Roman"/>
          <w:bCs/>
          <w:color w:val="000000" w:themeColor="text1"/>
          <w:lang w:bidi="en-US"/>
        </w:rPr>
        <w:t>;</w:t>
      </w:r>
      <w:r w:rsidRPr="000F3A4E">
        <w:rPr>
          <w:rFonts w:ascii="Times New Roman" w:hAnsi="Times New Roman" w:cs="Times New Roman"/>
          <w:bCs/>
          <w:color w:val="000000" w:themeColor="text1"/>
          <w:lang w:bidi="en-US"/>
        </w:rPr>
        <w:t xml:space="preserve"> or work within cleared sites to confirm that they understand their obligations and that computer communications are not used to gain access to classified</w:t>
      </w:r>
      <w:r w:rsidR="00F40C99">
        <w:rPr>
          <w:rFonts w:ascii="Times New Roman" w:hAnsi="Times New Roman" w:cs="Times New Roman"/>
          <w:bCs/>
          <w:color w:val="000000" w:themeColor="text1"/>
          <w:lang w:bidi="en-US"/>
        </w:rPr>
        <w:t>, export-controlled,</w:t>
      </w:r>
      <w:r w:rsidRPr="000F3A4E">
        <w:rPr>
          <w:rFonts w:ascii="Times New Roman" w:hAnsi="Times New Roman" w:cs="Times New Roman"/>
          <w:bCs/>
          <w:color w:val="000000" w:themeColor="text1"/>
          <w:lang w:bidi="en-US"/>
        </w:rPr>
        <w:t xml:space="preserve"> or controlled unclassified information</w:t>
      </w:r>
      <w:r w:rsidR="00F40C99">
        <w:rPr>
          <w:rFonts w:ascii="Times New Roman" w:hAnsi="Times New Roman" w:cs="Times New Roman"/>
          <w:bCs/>
          <w:color w:val="000000" w:themeColor="text1"/>
          <w:lang w:bidi="en-US"/>
        </w:rPr>
        <w:t>;</w:t>
      </w:r>
      <w:r w:rsidRPr="000F3A4E">
        <w:rPr>
          <w:rFonts w:ascii="Times New Roman" w:hAnsi="Times New Roman" w:cs="Times New Roman"/>
          <w:bCs/>
          <w:color w:val="000000" w:themeColor="text1"/>
          <w:lang w:bidi="en-US"/>
        </w:rPr>
        <w:t xml:space="preserve"> or </w:t>
      </w:r>
      <w:r w:rsidRPr="000F3A4E">
        <w:rPr>
          <w:rFonts w:ascii="Times New Roman" w:hAnsi="Times New Roman" w:cs="Times New Roman"/>
        </w:rPr>
        <w:t xml:space="preserve">adversely </w:t>
      </w:r>
      <w:r w:rsidRPr="000F3A4E">
        <w:rPr>
          <w:rFonts w:ascii="Times New Roman" w:hAnsi="Times New Roman" w:cs="Times New Roman"/>
        </w:rPr>
        <w:lastRenderedPageBreak/>
        <w:t>affect the policies and practices of the Company in its performance of classified contracts</w:t>
      </w:r>
      <w:r w:rsidRPr="000F3A4E">
        <w:rPr>
          <w:rFonts w:ascii="Times New Roman" w:hAnsi="Times New Roman" w:cs="Times New Roman"/>
          <w:bCs/>
          <w:color w:val="000000" w:themeColor="text1"/>
          <w:lang w:bidi="en-US"/>
        </w:rPr>
        <w:t xml:space="preserve">.  </w:t>
      </w:r>
    </w:p>
    <w:p w14:paraId="4F4A1E13" w14:textId="77777777" w:rsidR="000F3A4E" w:rsidRPr="000F3A4E" w:rsidRDefault="000F3A4E" w:rsidP="004F390C">
      <w:pPr>
        <w:pStyle w:val="ListParagraph"/>
        <w:numPr>
          <w:ilvl w:val="1"/>
          <w:numId w:val="9"/>
        </w:numPr>
        <w:ind w:right="720"/>
        <w:rPr>
          <w:rFonts w:ascii="Times New Roman" w:hAnsi="Times New Roman" w:cs="Times New Roman"/>
          <w:bCs/>
          <w:color w:val="000000" w:themeColor="text1"/>
          <w:lang w:bidi="en-US"/>
        </w:rPr>
      </w:pPr>
      <w:r w:rsidRPr="000F3A4E">
        <w:rPr>
          <w:rFonts w:ascii="Times New Roman" w:hAnsi="Times New Roman" w:cs="Times New Roman"/>
          <w:bCs/>
          <w:color w:val="000000" w:themeColor="text1"/>
          <w:lang w:bidi="en-US"/>
        </w:rPr>
        <w:t xml:space="preserve">As necessary, the FSO staff will conduct follow up interviews to address any security or policy-related concerns as it relates to the scope of this policy. </w:t>
      </w:r>
      <w:r w:rsidR="00F40C99">
        <w:rPr>
          <w:rFonts w:ascii="Times New Roman" w:hAnsi="Times New Roman" w:cs="Times New Roman"/>
          <w:bCs/>
          <w:color w:val="000000" w:themeColor="text1"/>
          <w:lang w:bidi="en-US"/>
        </w:rPr>
        <w:t xml:space="preserve"> </w:t>
      </w:r>
      <w:r w:rsidRPr="000F3A4E">
        <w:rPr>
          <w:rFonts w:ascii="Times New Roman" w:hAnsi="Times New Roman" w:cs="Times New Roman"/>
          <w:bCs/>
          <w:color w:val="000000" w:themeColor="text1"/>
          <w:lang w:bidi="en-US"/>
        </w:rPr>
        <w:t xml:space="preserve">The FSO shall, as necessary, escalate any security or policy-related concerns to the </w:t>
      </w:r>
      <w:r w:rsidRPr="000F3A4E">
        <w:rPr>
          <w:rFonts w:ascii="Times New Roman" w:hAnsi="Times New Roman" w:cs="Times New Roman"/>
          <w:bCs/>
          <w:color w:val="000000" w:themeColor="text1"/>
        </w:rPr>
        <w:t>designated member(s) of the Board for further consideration and determination</w:t>
      </w:r>
      <w:r w:rsidRPr="000F3A4E">
        <w:rPr>
          <w:rFonts w:ascii="Times New Roman" w:hAnsi="Times New Roman" w:cs="Times New Roman"/>
          <w:bCs/>
          <w:color w:val="000000" w:themeColor="text1"/>
          <w:lang w:bidi="en-US"/>
        </w:rPr>
        <w:t xml:space="preserve">. </w:t>
      </w:r>
    </w:p>
    <w:p w14:paraId="6970A6AD" w14:textId="77777777" w:rsidR="000F3A4E" w:rsidRPr="000F3A4E" w:rsidRDefault="000F3A4E" w:rsidP="004F390C">
      <w:pPr>
        <w:pStyle w:val="ListParagraph"/>
        <w:numPr>
          <w:ilvl w:val="1"/>
          <w:numId w:val="9"/>
        </w:numPr>
        <w:ind w:right="720"/>
        <w:rPr>
          <w:rFonts w:ascii="Times New Roman" w:hAnsi="Times New Roman" w:cs="Times New Roman"/>
          <w:bCs/>
          <w:color w:val="000000" w:themeColor="text1"/>
          <w:lang w:bidi="en-US"/>
        </w:rPr>
      </w:pPr>
      <w:r w:rsidRPr="000F3A4E">
        <w:rPr>
          <w:rFonts w:ascii="Times New Roman" w:hAnsi="Times New Roman" w:cs="Times New Roman"/>
          <w:bCs/>
          <w:color w:val="000000" w:themeColor="text1"/>
          <w:lang w:bidi="en-US"/>
        </w:rPr>
        <w:t xml:space="preserve">The FSO will write and submit a quarterly and annual report to the </w:t>
      </w:r>
      <w:r w:rsidRPr="000F3A4E">
        <w:rPr>
          <w:rFonts w:ascii="Times New Roman" w:hAnsi="Times New Roman" w:cs="Times New Roman"/>
          <w:bCs/>
          <w:color w:val="000000" w:themeColor="text1"/>
        </w:rPr>
        <w:t>designated member(s) of the Board</w:t>
      </w:r>
      <w:r w:rsidRPr="000F3A4E">
        <w:rPr>
          <w:rFonts w:ascii="Times New Roman" w:hAnsi="Times New Roman" w:cs="Times New Roman"/>
          <w:bCs/>
          <w:color w:val="000000" w:themeColor="text1"/>
          <w:lang w:bidi="en-US"/>
        </w:rPr>
        <w:t xml:space="preserve"> detailing the review of instant messaging and texting, and findings.   </w:t>
      </w:r>
    </w:p>
    <w:p w14:paraId="21B72AA5" w14:textId="77777777" w:rsidR="000F3A4E" w:rsidRPr="000F3A4E" w:rsidRDefault="000F3A4E" w:rsidP="004F390C">
      <w:pPr>
        <w:pStyle w:val="ListParagraph"/>
        <w:numPr>
          <w:ilvl w:val="1"/>
          <w:numId w:val="9"/>
        </w:numPr>
        <w:ind w:right="720"/>
        <w:rPr>
          <w:rFonts w:ascii="Times New Roman" w:hAnsi="Times New Roman" w:cs="Times New Roman"/>
          <w:bCs/>
          <w:color w:val="000000" w:themeColor="text1"/>
          <w:lang w:bidi="en-US"/>
        </w:rPr>
      </w:pPr>
      <w:r w:rsidRPr="000F3A4E">
        <w:rPr>
          <w:rFonts w:ascii="Times New Roman" w:hAnsi="Times New Roman" w:cs="Times New Roman"/>
          <w:bCs/>
          <w:color w:val="000000" w:themeColor="text1"/>
          <w:lang w:bidi="en-US"/>
        </w:rPr>
        <w:t>All logs, reports, and related documents will be retained by the FSO for review by the designated member(s) of the Board</w:t>
      </w:r>
      <w:r w:rsidRPr="000F3A4E">
        <w:rPr>
          <w:rFonts w:ascii="Times New Roman" w:hAnsi="Times New Roman" w:cs="Times New Roman"/>
          <w:bCs/>
          <w:color w:val="000000" w:themeColor="text1"/>
        </w:rPr>
        <w:t xml:space="preserve"> and DCSA</w:t>
      </w:r>
      <w:r w:rsidRPr="000F3A4E">
        <w:rPr>
          <w:rFonts w:ascii="Times New Roman" w:hAnsi="Times New Roman" w:cs="Times New Roman"/>
          <w:bCs/>
          <w:color w:val="000000" w:themeColor="text1"/>
          <w:lang w:bidi="en-US"/>
        </w:rPr>
        <w:t xml:space="preserve"> until the later of a DCSA inspection or 12 months.   </w:t>
      </w:r>
    </w:p>
    <w:p w14:paraId="0AEBAFB8" w14:textId="77777777" w:rsidR="000F3A4E" w:rsidRPr="000F3A4E" w:rsidRDefault="000F3A4E" w:rsidP="004F390C">
      <w:pPr>
        <w:pStyle w:val="ListParagraph"/>
        <w:numPr>
          <w:ilvl w:val="1"/>
          <w:numId w:val="9"/>
        </w:numPr>
        <w:ind w:right="720"/>
        <w:rPr>
          <w:rFonts w:ascii="Times New Roman" w:hAnsi="Times New Roman" w:cs="Times New Roman"/>
          <w:bCs/>
          <w:color w:val="000000" w:themeColor="text1"/>
          <w:lang w:bidi="en-US"/>
        </w:rPr>
      </w:pPr>
      <w:r w:rsidRPr="000F3A4E">
        <w:rPr>
          <w:rFonts w:ascii="Times New Roman" w:hAnsi="Times New Roman" w:cs="Times New Roman"/>
          <w:bCs/>
          <w:color w:val="000000" w:themeColor="text1"/>
          <w:lang w:bidi="en-US"/>
        </w:rPr>
        <w:t>Company personnel will be educated annually on the requirements set forth in this section.</w:t>
      </w:r>
    </w:p>
    <w:p w14:paraId="0EC0ED07" w14:textId="77777777" w:rsidR="000F3A4E" w:rsidRPr="000F3A4E" w:rsidRDefault="000F3A4E" w:rsidP="004F390C">
      <w:pPr>
        <w:pStyle w:val="ListParagraph"/>
        <w:numPr>
          <w:ilvl w:val="0"/>
          <w:numId w:val="9"/>
        </w:numPr>
        <w:rPr>
          <w:rFonts w:ascii="Times New Roman" w:hAnsi="Times New Roman" w:cs="Times New Roman"/>
        </w:rPr>
      </w:pPr>
      <w:r w:rsidRPr="000F3A4E">
        <w:rPr>
          <w:rFonts w:ascii="Times New Roman" w:hAnsi="Times New Roman" w:cs="Times New Roman"/>
          <w:bCs/>
          <w:color w:val="000000" w:themeColor="text1"/>
          <w:u w:val="single"/>
        </w:rPr>
        <w:t>Reporting Requirement:</w:t>
      </w:r>
      <w:r w:rsidRPr="000F3A4E">
        <w:rPr>
          <w:rFonts w:ascii="Times New Roman" w:hAnsi="Times New Roman" w:cs="Times New Roman"/>
          <w:bCs/>
          <w:color w:val="000000" w:themeColor="text1"/>
        </w:rPr>
        <w:t xml:space="preserve"> If during the review, the FSO </w:t>
      </w:r>
      <w:r w:rsidRPr="000F3A4E">
        <w:rPr>
          <w:rFonts w:ascii="Times New Roman" w:hAnsi="Times New Roman" w:cs="Times New Roman"/>
          <w:bCs/>
          <w:color w:val="000000" w:themeColor="text1"/>
          <w:lang w:bidi="en-US"/>
        </w:rPr>
        <w:t xml:space="preserve">or other designated person </w:t>
      </w:r>
      <w:r w:rsidRPr="000F3A4E">
        <w:rPr>
          <w:rFonts w:ascii="Times New Roman" w:hAnsi="Times New Roman" w:cs="Times New Roman"/>
          <w:bCs/>
          <w:color w:val="000000" w:themeColor="text1"/>
        </w:rPr>
        <w:t xml:space="preserve">discovers the improper use of instant messaging or texting communications, the discovery will be reported to the designated member(s) of the Board, and if validated, to DCSA.  </w:t>
      </w:r>
    </w:p>
    <w:p w14:paraId="1A51EE73" w14:textId="77777777" w:rsidR="000F3A4E" w:rsidRPr="000F3A4E" w:rsidRDefault="000F3A4E" w:rsidP="004F390C">
      <w:pPr>
        <w:pStyle w:val="ListParagraph"/>
        <w:ind w:left="360" w:right="720"/>
        <w:outlineLvl w:val="0"/>
        <w:rPr>
          <w:rFonts w:ascii="Times New Roman" w:hAnsi="Times New Roman" w:cs="Times New Roman"/>
          <w:bCs/>
          <w:color w:val="000000" w:themeColor="text1"/>
        </w:rPr>
      </w:pPr>
    </w:p>
    <w:p w14:paraId="54358180" w14:textId="77777777" w:rsidR="000F3A4E" w:rsidRPr="000F3A4E" w:rsidRDefault="000F3A4E" w:rsidP="004F390C">
      <w:pPr>
        <w:pStyle w:val="ListParagraph"/>
        <w:numPr>
          <w:ilvl w:val="0"/>
          <w:numId w:val="8"/>
        </w:numPr>
        <w:ind w:left="360" w:right="720"/>
        <w:outlineLvl w:val="0"/>
        <w:rPr>
          <w:rFonts w:ascii="Times New Roman" w:hAnsi="Times New Roman" w:cs="Times New Roman"/>
          <w:b/>
          <w:bCs/>
          <w:color w:val="000000" w:themeColor="text1"/>
        </w:rPr>
      </w:pPr>
      <w:r w:rsidRPr="000F3A4E">
        <w:rPr>
          <w:rFonts w:ascii="Times New Roman" w:hAnsi="Times New Roman" w:cs="Times New Roman"/>
          <w:b/>
          <w:bCs/>
          <w:color w:val="000000" w:themeColor="text1"/>
        </w:rPr>
        <w:t>Social Networking, We</w:t>
      </w:r>
      <w:r w:rsidR="00F40C99">
        <w:rPr>
          <w:rFonts w:ascii="Times New Roman" w:hAnsi="Times New Roman" w:cs="Times New Roman"/>
          <w:b/>
          <w:bCs/>
          <w:color w:val="000000" w:themeColor="text1"/>
        </w:rPr>
        <w:t xml:space="preserve">b-Based Email, </w:t>
      </w:r>
      <w:r w:rsidRPr="000F3A4E">
        <w:rPr>
          <w:rFonts w:ascii="Times New Roman" w:hAnsi="Times New Roman" w:cs="Times New Roman"/>
          <w:b/>
          <w:bCs/>
          <w:color w:val="000000" w:themeColor="text1"/>
        </w:rPr>
        <w:t>File Sharing</w:t>
      </w:r>
      <w:r w:rsidR="00F40C99">
        <w:rPr>
          <w:rFonts w:ascii="Times New Roman" w:hAnsi="Times New Roman" w:cs="Times New Roman"/>
          <w:b/>
          <w:bCs/>
          <w:color w:val="000000" w:themeColor="text1"/>
        </w:rPr>
        <w:t>, Collaboration Tools</w:t>
      </w:r>
    </w:p>
    <w:p w14:paraId="23B5EF88" w14:textId="77777777" w:rsidR="00F40C99" w:rsidRDefault="00F40C99" w:rsidP="004F390C">
      <w:pPr>
        <w:pStyle w:val="ListParagraph"/>
        <w:numPr>
          <w:ilvl w:val="0"/>
          <w:numId w:val="6"/>
        </w:numPr>
        <w:ind w:right="720"/>
        <w:rPr>
          <w:rFonts w:ascii="Times New Roman" w:hAnsi="Times New Roman" w:cs="Times New Roman"/>
          <w:bCs/>
          <w:color w:val="000000" w:themeColor="text1"/>
        </w:rPr>
      </w:pPr>
      <w:r>
        <w:rPr>
          <w:rFonts w:ascii="Times New Roman" w:hAnsi="Times New Roman" w:cs="Times New Roman"/>
          <w:bCs/>
          <w:color w:val="000000" w:themeColor="text1"/>
        </w:rPr>
        <w:t xml:space="preserve">Social Networking:  [Describe Company’s policy on using social networking sites </w:t>
      </w:r>
      <w:r w:rsidR="00FA6192">
        <w:rPr>
          <w:rFonts w:ascii="Times New Roman" w:hAnsi="Times New Roman" w:cs="Times New Roman"/>
          <w:bCs/>
          <w:color w:val="000000" w:themeColor="text1"/>
        </w:rPr>
        <w:t xml:space="preserve">(Facebook, LinkedIn, Instagram, TikTok, Twitter, </w:t>
      </w:r>
      <w:proofErr w:type="spellStart"/>
      <w:r w:rsidR="00FA6192">
        <w:rPr>
          <w:rFonts w:ascii="Times New Roman" w:hAnsi="Times New Roman" w:cs="Times New Roman"/>
          <w:bCs/>
          <w:color w:val="000000" w:themeColor="text1"/>
        </w:rPr>
        <w:t>etc</w:t>
      </w:r>
      <w:proofErr w:type="spellEnd"/>
      <w:r w:rsidR="00FA6192">
        <w:rPr>
          <w:rFonts w:ascii="Times New Roman" w:hAnsi="Times New Roman" w:cs="Times New Roman"/>
          <w:bCs/>
          <w:color w:val="000000" w:themeColor="text1"/>
        </w:rPr>
        <w:t xml:space="preserve">…) </w:t>
      </w:r>
      <w:r>
        <w:rPr>
          <w:rFonts w:ascii="Times New Roman" w:hAnsi="Times New Roman" w:cs="Times New Roman"/>
          <w:bCs/>
          <w:color w:val="000000" w:themeColor="text1"/>
        </w:rPr>
        <w:t>and how Company will be providing oversight over its usage</w:t>
      </w:r>
      <w:r w:rsidR="00FA6192">
        <w:rPr>
          <w:rFonts w:ascii="Times New Roman" w:hAnsi="Times New Roman" w:cs="Times New Roman"/>
          <w:bCs/>
          <w:color w:val="000000" w:themeColor="text1"/>
        </w:rPr>
        <w:t>.</w:t>
      </w:r>
      <w:r>
        <w:rPr>
          <w:rFonts w:ascii="Times New Roman" w:hAnsi="Times New Roman" w:cs="Times New Roman"/>
          <w:bCs/>
          <w:color w:val="000000" w:themeColor="text1"/>
        </w:rPr>
        <w:t>]</w:t>
      </w:r>
    </w:p>
    <w:p w14:paraId="15B2FAB1" w14:textId="77777777" w:rsidR="00F40C99" w:rsidRPr="000F3A4E" w:rsidRDefault="00F40C99" w:rsidP="00F40C99">
      <w:pPr>
        <w:pStyle w:val="ListParagraph"/>
        <w:numPr>
          <w:ilvl w:val="0"/>
          <w:numId w:val="6"/>
        </w:numPr>
        <w:ind w:right="720"/>
        <w:rPr>
          <w:rFonts w:ascii="Times New Roman" w:hAnsi="Times New Roman" w:cs="Times New Roman"/>
          <w:bCs/>
          <w:color w:val="000000" w:themeColor="text1"/>
        </w:rPr>
      </w:pPr>
      <w:r>
        <w:rPr>
          <w:rFonts w:ascii="Times New Roman" w:hAnsi="Times New Roman" w:cs="Times New Roman"/>
          <w:bCs/>
          <w:color w:val="000000" w:themeColor="text1"/>
        </w:rPr>
        <w:t>External Web-Based Email:  [Describe Company’s policy on using external Web-based email (e.g., Gmail, Yahoo!, Outlook, AOL, etc…) and how Company will be providing oversight over its usage</w:t>
      </w:r>
      <w:r w:rsidR="00FA6192">
        <w:rPr>
          <w:rFonts w:ascii="Times New Roman" w:hAnsi="Times New Roman" w:cs="Times New Roman"/>
          <w:bCs/>
          <w:color w:val="000000" w:themeColor="text1"/>
        </w:rPr>
        <w:t>.</w:t>
      </w:r>
      <w:r>
        <w:rPr>
          <w:rFonts w:ascii="Times New Roman" w:hAnsi="Times New Roman" w:cs="Times New Roman"/>
          <w:bCs/>
          <w:color w:val="000000" w:themeColor="text1"/>
        </w:rPr>
        <w:t>]</w:t>
      </w:r>
    </w:p>
    <w:p w14:paraId="0E481A51" w14:textId="77777777" w:rsidR="000F3A4E" w:rsidRDefault="000F3A4E" w:rsidP="004F390C">
      <w:pPr>
        <w:pStyle w:val="ListParagraph"/>
        <w:numPr>
          <w:ilvl w:val="0"/>
          <w:numId w:val="6"/>
        </w:numPr>
        <w:ind w:right="720"/>
        <w:rPr>
          <w:rFonts w:ascii="Times New Roman" w:hAnsi="Times New Roman" w:cs="Times New Roman"/>
          <w:bCs/>
          <w:color w:val="000000" w:themeColor="text1"/>
        </w:rPr>
      </w:pPr>
      <w:r w:rsidRPr="000F3A4E">
        <w:rPr>
          <w:rFonts w:ascii="Times New Roman" w:hAnsi="Times New Roman" w:cs="Times New Roman"/>
          <w:bCs/>
          <w:color w:val="000000" w:themeColor="text1"/>
        </w:rPr>
        <w:t>File Sharing</w:t>
      </w:r>
      <w:r w:rsidR="00F40C99">
        <w:rPr>
          <w:rFonts w:ascii="Times New Roman" w:hAnsi="Times New Roman" w:cs="Times New Roman"/>
          <w:bCs/>
          <w:color w:val="000000" w:themeColor="text1"/>
        </w:rPr>
        <w:t>:  [Describe Company</w:t>
      </w:r>
      <w:r w:rsidR="00FA6192">
        <w:rPr>
          <w:rFonts w:ascii="Times New Roman" w:hAnsi="Times New Roman" w:cs="Times New Roman"/>
          <w:bCs/>
          <w:color w:val="000000" w:themeColor="text1"/>
        </w:rPr>
        <w:t xml:space="preserve">’s policy and usage of file sharing (e.g., FTP, SharePoint, Google Drive, Dropbox, SugarSync, </w:t>
      </w:r>
      <w:proofErr w:type="spellStart"/>
      <w:r w:rsidR="00FA6192">
        <w:rPr>
          <w:rFonts w:ascii="Times New Roman" w:hAnsi="Times New Roman" w:cs="Times New Roman"/>
          <w:bCs/>
          <w:color w:val="000000" w:themeColor="text1"/>
        </w:rPr>
        <w:t>etc</w:t>
      </w:r>
      <w:proofErr w:type="spellEnd"/>
      <w:r w:rsidR="00FA6192">
        <w:rPr>
          <w:rFonts w:ascii="Times New Roman" w:hAnsi="Times New Roman" w:cs="Times New Roman"/>
          <w:bCs/>
          <w:color w:val="000000" w:themeColor="text1"/>
        </w:rPr>
        <w:t>…) and how Company will be providing oversight over its usage.]</w:t>
      </w:r>
    </w:p>
    <w:p w14:paraId="7F2649DF" w14:textId="77777777" w:rsidR="00FA6192" w:rsidRPr="00003928" w:rsidRDefault="00FA6192" w:rsidP="00003928">
      <w:pPr>
        <w:pStyle w:val="ListParagraph"/>
        <w:numPr>
          <w:ilvl w:val="0"/>
          <w:numId w:val="6"/>
        </w:numPr>
        <w:ind w:right="720"/>
        <w:rPr>
          <w:rFonts w:ascii="Times New Roman" w:hAnsi="Times New Roman" w:cs="Times New Roman"/>
          <w:bCs/>
          <w:color w:val="000000" w:themeColor="text1"/>
        </w:rPr>
      </w:pPr>
      <w:r>
        <w:rPr>
          <w:rFonts w:ascii="Times New Roman" w:hAnsi="Times New Roman" w:cs="Times New Roman"/>
          <w:bCs/>
          <w:color w:val="000000" w:themeColor="text1"/>
        </w:rPr>
        <w:t xml:space="preserve">Collaboration Tools:  [Describe Company’s policy and usage of virtual/online collaboration tools (Zoom, Microsoft Teams, Google Meet, Slack, </w:t>
      </w:r>
      <w:proofErr w:type="spellStart"/>
      <w:r>
        <w:rPr>
          <w:rFonts w:ascii="Times New Roman" w:hAnsi="Times New Roman" w:cs="Times New Roman"/>
          <w:bCs/>
          <w:color w:val="000000" w:themeColor="text1"/>
        </w:rPr>
        <w:t>BlueJeans</w:t>
      </w:r>
      <w:proofErr w:type="spellEnd"/>
      <w:r>
        <w:rPr>
          <w:rFonts w:ascii="Times New Roman" w:hAnsi="Times New Roman" w:cs="Times New Roman"/>
          <w:bCs/>
          <w:color w:val="000000" w:themeColor="text1"/>
        </w:rPr>
        <w:t xml:space="preserve">, </w:t>
      </w:r>
      <w:proofErr w:type="spellStart"/>
      <w:r>
        <w:rPr>
          <w:rFonts w:ascii="Times New Roman" w:hAnsi="Times New Roman" w:cs="Times New Roman"/>
          <w:bCs/>
          <w:color w:val="000000" w:themeColor="text1"/>
        </w:rPr>
        <w:t>etc</w:t>
      </w:r>
      <w:proofErr w:type="spellEnd"/>
      <w:r>
        <w:rPr>
          <w:rFonts w:ascii="Times New Roman" w:hAnsi="Times New Roman" w:cs="Times New Roman"/>
          <w:bCs/>
          <w:color w:val="000000" w:themeColor="text1"/>
        </w:rPr>
        <w:t>…) and how Company will be providing oversight over its usage.]</w:t>
      </w:r>
    </w:p>
    <w:p w14:paraId="7AECF5E8" w14:textId="77777777" w:rsidR="00003928" w:rsidRDefault="00003928" w:rsidP="00003928">
      <w:pPr>
        <w:spacing w:after="0" w:line="240" w:lineRule="auto"/>
        <w:ind w:right="720"/>
        <w:contextualSpacing/>
        <w:rPr>
          <w:rFonts w:ascii="Times New Roman" w:hAnsi="Times New Roman" w:cs="Times New Roman"/>
          <w:bCs/>
          <w:color w:val="000000" w:themeColor="text1"/>
          <w:sz w:val="24"/>
          <w:szCs w:val="24"/>
        </w:rPr>
      </w:pPr>
    </w:p>
    <w:p w14:paraId="6FA2B5E5" w14:textId="77777777" w:rsidR="00003928" w:rsidRPr="000F3A4E" w:rsidRDefault="00CF5F43" w:rsidP="00003928">
      <w:pPr>
        <w:pStyle w:val="ListParagraph"/>
        <w:numPr>
          <w:ilvl w:val="0"/>
          <w:numId w:val="8"/>
        </w:numPr>
        <w:ind w:left="360" w:right="720"/>
        <w:outlineLvl w:val="0"/>
        <w:rPr>
          <w:rFonts w:ascii="Times New Roman" w:hAnsi="Times New Roman" w:cs="Times New Roman"/>
          <w:b/>
          <w:bCs/>
          <w:color w:val="000000" w:themeColor="text1"/>
        </w:rPr>
      </w:pPr>
      <w:r>
        <w:rPr>
          <w:rFonts w:ascii="Times New Roman" w:hAnsi="Times New Roman" w:cs="Times New Roman"/>
          <w:b/>
          <w:bCs/>
          <w:color w:val="000000" w:themeColor="text1"/>
        </w:rPr>
        <w:t>Facsimile</w:t>
      </w:r>
    </w:p>
    <w:p w14:paraId="502912B1" w14:textId="77777777" w:rsidR="00BB6CD7" w:rsidRPr="00CF5F43" w:rsidRDefault="00BB6CD7" w:rsidP="00CF5F43">
      <w:pPr>
        <w:pStyle w:val="ListParagraph"/>
        <w:numPr>
          <w:ilvl w:val="0"/>
          <w:numId w:val="12"/>
        </w:numPr>
        <w:ind w:left="360" w:right="720"/>
        <w:rPr>
          <w:rFonts w:ascii="Times New Roman" w:hAnsi="Times New Roman" w:cs="Times New Roman"/>
          <w:bCs/>
          <w:color w:val="000000" w:themeColor="text1"/>
        </w:rPr>
      </w:pPr>
      <w:r>
        <w:rPr>
          <w:rFonts w:ascii="Times New Roman" w:hAnsi="Times New Roman" w:cs="Times New Roman"/>
          <w:bCs/>
          <w:color w:val="000000" w:themeColor="text1"/>
        </w:rPr>
        <w:t>Facsimile:  [Describe how the Company will maintain a log to reflect telephone activity between it and the Covered Persons:  how the log will be reviewed; how the log will include the Name, Position/Title of the Individual maintaining the log; the Name, Position/Title of the individual parties to the fax; and brief remarks that reflect the general topic of the fax.]</w:t>
      </w:r>
    </w:p>
    <w:p w14:paraId="52BEFDEC" w14:textId="77777777" w:rsidR="00003928" w:rsidRDefault="00003928" w:rsidP="00003928">
      <w:pPr>
        <w:spacing w:after="0" w:line="240" w:lineRule="auto"/>
        <w:ind w:right="720"/>
        <w:contextualSpacing/>
        <w:rPr>
          <w:rFonts w:ascii="Times New Roman" w:hAnsi="Times New Roman" w:cs="Times New Roman"/>
          <w:bCs/>
          <w:color w:val="000000" w:themeColor="text1"/>
          <w:sz w:val="24"/>
          <w:szCs w:val="24"/>
        </w:rPr>
      </w:pPr>
    </w:p>
    <w:p w14:paraId="0420169D" w14:textId="77777777" w:rsidR="00BB6CD7" w:rsidRPr="000F3A4E" w:rsidRDefault="00BB6CD7" w:rsidP="00BB6CD7">
      <w:pPr>
        <w:pStyle w:val="ListParagraph"/>
        <w:numPr>
          <w:ilvl w:val="0"/>
          <w:numId w:val="8"/>
        </w:numPr>
        <w:ind w:left="360" w:right="720"/>
        <w:outlineLvl w:val="0"/>
        <w:rPr>
          <w:rFonts w:ascii="Times New Roman" w:hAnsi="Times New Roman" w:cs="Times New Roman"/>
          <w:b/>
          <w:bCs/>
          <w:color w:val="000000" w:themeColor="text1"/>
        </w:rPr>
      </w:pPr>
      <w:r>
        <w:rPr>
          <w:rFonts w:ascii="Times New Roman" w:hAnsi="Times New Roman" w:cs="Times New Roman"/>
          <w:b/>
          <w:bCs/>
          <w:color w:val="000000" w:themeColor="text1"/>
        </w:rPr>
        <w:t>Policy Requirement</w:t>
      </w:r>
    </w:p>
    <w:p w14:paraId="5E102A46" w14:textId="77777777" w:rsidR="00BB6CD7" w:rsidRDefault="00BB6CD7" w:rsidP="00003928">
      <w:pPr>
        <w:spacing w:after="0" w:line="240" w:lineRule="auto"/>
        <w:ind w:right="720"/>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 ensure that the Company complies with U.S. Government requirements, the compliance of all Company employees with this ECMP is required.  Violations of these procedures can result in disciplinary action up to and including termination.</w:t>
      </w:r>
    </w:p>
    <w:p w14:paraId="2D32A3D6" w14:textId="77777777" w:rsidR="00BB6CD7" w:rsidRDefault="00BB6CD7" w:rsidP="00003928">
      <w:pPr>
        <w:spacing w:after="0" w:line="240" w:lineRule="auto"/>
        <w:ind w:right="720"/>
        <w:contextualSpacing/>
        <w:rPr>
          <w:rFonts w:ascii="Times New Roman" w:hAnsi="Times New Roman" w:cs="Times New Roman"/>
          <w:bCs/>
          <w:color w:val="000000" w:themeColor="text1"/>
          <w:sz w:val="24"/>
          <w:szCs w:val="24"/>
        </w:rPr>
      </w:pPr>
    </w:p>
    <w:p w14:paraId="0AC40B82" w14:textId="77777777" w:rsidR="00BB6CD7" w:rsidRDefault="00BB6CD7" w:rsidP="00003928">
      <w:pPr>
        <w:spacing w:after="0" w:line="240" w:lineRule="auto"/>
        <w:ind w:right="720"/>
        <w:contextualSpacing/>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Please contact the Corporate FSO [Name, email, phone] if you have any questions.</w:t>
      </w:r>
    </w:p>
    <w:p w14:paraId="1DFA27A3" w14:textId="77777777" w:rsidR="00BB6CD7" w:rsidRPr="00003928" w:rsidRDefault="00BB6CD7" w:rsidP="00003928">
      <w:pPr>
        <w:spacing w:after="0" w:line="240" w:lineRule="auto"/>
        <w:ind w:right="720"/>
        <w:contextualSpacing/>
        <w:rPr>
          <w:rFonts w:ascii="Times New Roman" w:hAnsi="Times New Roman" w:cs="Times New Roman"/>
          <w:bCs/>
          <w:color w:val="000000" w:themeColor="text1"/>
          <w:sz w:val="24"/>
          <w:szCs w:val="24"/>
        </w:rPr>
      </w:pPr>
    </w:p>
    <w:sectPr w:rsidR="00BB6CD7" w:rsidRPr="00003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065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3937E71"/>
    <w:multiLevelType w:val="hybridMultilevel"/>
    <w:tmpl w:val="5680D884"/>
    <w:lvl w:ilvl="0" w:tplc="E3500EC4">
      <w:start w:val="1"/>
      <w:numFmt w:val="upperRoman"/>
      <w:lvlText w:val="%1."/>
      <w:lvlJc w:val="right"/>
      <w:pPr>
        <w:ind w:left="720" w:hanging="360"/>
      </w:pPr>
      <w:rPr>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4E2532"/>
    <w:multiLevelType w:val="hybridMultilevel"/>
    <w:tmpl w:val="E71E2C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A23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255225F"/>
    <w:multiLevelType w:val="hybridMultilevel"/>
    <w:tmpl w:val="DE7496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A879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09177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54C49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95514B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71046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36E4FB0"/>
    <w:multiLevelType w:val="hybridMultilevel"/>
    <w:tmpl w:val="C78A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8476DD"/>
    <w:multiLevelType w:val="hybridMultilevel"/>
    <w:tmpl w:val="58205D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5051235">
    <w:abstractNumId w:val="9"/>
  </w:num>
  <w:num w:numId="2" w16cid:durableId="1018846420">
    <w:abstractNumId w:val="6"/>
  </w:num>
  <w:num w:numId="3" w16cid:durableId="1326319424">
    <w:abstractNumId w:val="4"/>
  </w:num>
  <w:num w:numId="4" w16cid:durableId="441533793">
    <w:abstractNumId w:val="2"/>
  </w:num>
  <w:num w:numId="5" w16cid:durableId="420101687">
    <w:abstractNumId w:val="0"/>
  </w:num>
  <w:num w:numId="6" w16cid:durableId="863130801">
    <w:abstractNumId w:val="3"/>
  </w:num>
  <w:num w:numId="7" w16cid:durableId="2118132546">
    <w:abstractNumId w:val="7"/>
  </w:num>
  <w:num w:numId="8" w16cid:durableId="2109690004">
    <w:abstractNumId w:val="1"/>
  </w:num>
  <w:num w:numId="9" w16cid:durableId="49959293">
    <w:abstractNumId w:val="5"/>
  </w:num>
  <w:num w:numId="10" w16cid:durableId="1707365411">
    <w:abstractNumId w:val="8"/>
  </w:num>
  <w:num w:numId="11" w16cid:durableId="1422020364">
    <w:abstractNumId w:val="10"/>
  </w:num>
  <w:num w:numId="12" w16cid:durableId="12552427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zcehCh/bYUTNl0xHRhr/n0S5tXHJlpJViJDXqG0SA316dpfVa+AFaO1mzgA5juw5YOZipSoKhlrQ6wxbQKYr7g==" w:salt="FuEdltuxTeqfN46c+4L13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3D6"/>
    <w:rsid w:val="00003928"/>
    <w:rsid w:val="000513D6"/>
    <w:rsid w:val="000778CF"/>
    <w:rsid w:val="000D4FC4"/>
    <w:rsid w:val="000F3A4E"/>
    <w:rsid w:val="001E6663"/>
    <w:rsid w:val="002670B8"/>
    <w:rsid w:val="00312308"/>
    <w:rsid w:val="004A19CE"/>
    <w:rsid w:val="004F390C"/>
    <w:rsid w:val="005A148B"/>
    <w:rsid w:val="005B4EB3"/>
    <w:rsid w:val="006B3A18"/>
    <w:rsid w:val="009644C0"/>
    <w:rsid w:val="00A32BE8"/>
    <w:rsid w:val="00BB6CD7"/>
    <w:rsid w:val="00CF3B9A"/>
    <w:rsid w:val="00CF5F43"/>
    <w:rsid w:val="00E54A1C"/>
    <w:rsid w:val="00F40C99"/>
    <w:rsid w:val="00FA6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4D20F"/>
  <w15:chartTrackingRefBased/>
  <w15:docId w15:val="{C1085863-4741-4538-A849-8F8603C14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13D6"/>
    <w:pPr>
      <w:spacing w:after="0" w:line="240" w:lineRule="auto"/>
      <w:ind w:left="720"/>
      <w:contextualSpacing/>
    </w:pPr>
    <w:rPr>
      <w:rFonts w:eastAsiaTheme="minorEastAsia"/>
      <w:sz w:val="24"/>
      <w:szCs w:val="24"/>
    </w:rPr>
  </w:style>
  <w:style w:type="character" w:styleId="Hyperlink">
    <w:name w:val="Hyperlink"/>
    <w:basedOn w:val="DefaultParagraphFont"/>
    <w:uiPriority w:val="99"/>
    <w:unhideWhenUsed/>
    <w:rsid w:val="000513D6"/>
    <w:rPr>
      <w:color w:val="0000FF"/>
      <w:u w:val="single"/>
    </w:rPr>
  </w:style>
  <w:style w:type="paragraph" w:styleId="BalloonText">
    <w:name w:val="Balloon Text"/>
    <w:basedOn w:val="Normal"/>
    <w:link w:val="BalloonTextChar"/>
    <w:uiPriority w:val="99"/>
    <w:semiHidden/>
    <w:unhideWhenUsed/>
    <w:rsid w:val="000F3A4E"/>
    <w:pPr>
      <w:spacing w:after="0" w:line="240" w:lineRule="auto"/>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0F3A4E"/>
    <w:rPr>
      <w:rFonts w:ascii="Lucida Grande" w:eastAsiaTheme="minorEastAsia" w:hAnsi="Lucida Grande" w:cs="Lucida Grande"/>
      <w:sz w:val="18"/>
      <w:szCs w:val="18"/>
    </w:rPr>
  </w:style>
  <w:style w:type="paragraph" w:styleId="Revision">
    <w:name w:val="Revision"/>
    <w:hidden/>
    <w:uiPriority w:val="99"/>
    <w:semiHidden/>
    <w:rsid w:val="005B4E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4</Pages>
  <Words>1736</Words>
  <Characters>9896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Defense Counterintelligence and Security Agency</Company>
  <LinksUpToDate>false</LinksUpToDate>
  <CharactersWithSpaces>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 Wayne, CIV, DCSA</dc:creator>
  <cp:keywords/>
  <dc:description/>
  <cp:lastModifiedBy>McCoy, Jonathan Adam CTR (USA)</cp:lastModifiedBy>
  <cp:revision>5</cp:revision>
  <dcterms:created xsi:type="dcterms:W3CDTF">2020-11-06T17:30:00Z</dcterms:created>
  <dcterms:modified xsi:type="dcterms:W3CDTF">2024-02-21T12:49:00Z</dcterms:modified>
</cp:coreProperties>
</file>